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0" w:rsidRPr="00A41700" w:rsidRDefault="00A41700" w:rsidP="00A4170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41700">
        <w:rPr>
          <w:b/>
          <w:bCs/>
          <w:color w:val="000000"/>
        </w:rPr>
        <w:t>ГБПОУ РМ «Темниковский сельскохозяйственный колледж»</w:t>
      </w:r>
    </w:p>
    <w:p w:rsidR="00A41700" w:rsidRDefault="00A41700" w:rsidP="00AF744C">
      <w:pPr>
        <w:spacing w:line="360" w:lineRule="auto"/>
        <w:jc w:val="both"/>
        <w:rPr>
          <w:b/>
          <w:bCs/>
          <w:sz w:val="28"/>
          <w:szCs w:val="28"/>
        </w:rPr>
      </w:pPr>
    </w:p>
    <w:p w:rsidR="001913E8" w:rsidRDefault="005D4AEF" w:rsidP="00AF744C">
      <w:pPr>
        <w:spacing w:line="360" w:lineRule="auto"/>
        <w:jc w:val="both"/>
        <w:rPr>
          <w:b/>
          <w:bCs/>
          <w:sz w:val="28"/>
          <w:szCs w:val="28"/>
        </w:rPr>
      </w:pPr>
      <w:r w:rsidRPr="005D4AEF">
        <w:rPr>
          <w:b/>
          <w:bCs/>
          <w:sz w:val="28"/>
          <w:szCs w:val="28"/>
          <w:u w:val="single"/>
        </w:rPr>
        <w:t>1 з</w:t>
      </w:r>
      <w:r w:rsidR="00AF744C" w:rsidRPr="005D4AEF">
        <w:rPr>
          <w:b/>
          <w:bCs/>
          <w:sz w:val="28"/>
          <w:szCs w:val="28"/>
          <w:u w:val="single"/>
        </w:rPr>
        <w:t>адание</w:t>
      </w:r>
      <w:r w:rsidR="00AF744C" w:rsidRPr="001913E8">
        <w:rPr>
          <w:b/>
          <w:bCs/>
          <w:sz w:val="28"/>
          <w:szCs w:val="28"/>
        </w:rPr>
        <w:t xml:space="preserve"> - тестирование по проверке знаний бухгалтерского учёта и налогообложения предприятий</w:t>
      </w:r>
    </w:p>
    <w:p w:rsidR="001913E8" w:rsidRDefault="001913E8" w:rsidP="00AF744C">
      <w:pPr>
        <w:spacing w:line="360" w:lineRule="auto"/>
        <w:jc w:val="both"/>
        <w:rPr>
          <w:sz w:val="28"/>
          <w:szCs w:val="28"/>
        </w:rPr>
      </w:pPr>
      <w:r w:rsidRPr="00EC462B">
        <w:rPr>
          <w:sz w:val="28"/>
          <w:szCs w:val="28"/>
        </w:rPr>
        <w:t>(</w:t>
      </w:r>
      <w:r w:rsidR="00EC462B" w:rsidRPr="00EC462B">
        <w:rPr>
          <w:sz w:val="28"/>
          <w:szCs w:val="28"/>
        </w:rPr>
        <w:t>на</w:t>
      </w:r>
      <w:r w:rsidR="00754212">
        <w:rPr>
          <w:sz w:val="28"/>
          <w:szCs w:val="28"/>
        </w:rPr>
        <w:t xml:space="preserve"> </w:t>
      </w:r>
      <w:r w:rsidR="00AF744C" w:rsidRPr="001913E8">
        <w:rPr>
          <w:sz w:val="28"/>
          <w:szCs w:val="28"/>
        </w:rPr>
        <w:t>выполнение задания отводится 30 минут</w:t>
      </w:r>
      <w:r w:rsidRPr="001913E8">
        <w:rPr>
          <w:sz w:val="28"/>
          <w:szCs w:val="28"/>
        </w:rPr>
        <w:t>)</w:t>
      </w:r>
    </w:p>
    <w:p w:rsidR="00F40223" w:rsidRPr="00795833" w:rsidRDefault="00F40223" w:rsidP="00EC462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5833">
        <w:rPr>
          <w:b/>
          <w:bCs/>
          <w:color w:val="000000"/>
          <w:sz w:val="28"/>
          <w:szCs w:val="28"/>
        </w:rPr>
        <w:t>ШИФР УЧАСТНИКА №</w:t>
      </w:r>
    </w:p>
    <w:p w:rsidR="004872A1" w:rsidRDefault="004872A1" w:rsidP="001913E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913E8" w:rsidRPr="001913E8" w:rsidRDefault="001913E8" w:rsidP="001913E8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13E8">
        <w:rPr>
          <w:rFonts w:eastAsiaTheme="minorHAnsi"/>
          <w:b/>
          <w:sz w:val="28"/>
          <w:szCs w:val="28"/>
          <w:lang w:eastAsia="en-US"/>
        </w:rPr>
        <w:t xml:space="preserve">Тестовые </w:t>
      </w:r>
      <w:r w:rsidRPr="001913E8">
        <w:rPr>
          <w:rFonts w:eastAsiaTheme="minorHAnsi"/>
          <w:b/>
          <w:iCs/>
          <w:sz w:val="28"/>
          <w:szCs w:val="28"/>
          <w:lang w:eastAsia="en-US"/>
        </w:rPr>
        <w:t xml:space="preserve">задания </w:t>
      </w:r>
      <w:r w:rsidR="005D4AEF" w:rsidRPr="00EC462B">
        <w:rPr>
          <w:rFonts w:eastAsiaTheme="minorHAnsi"/>
          <w:b/>
          <w:sz w:val="28"/>
          <w:szCs w:val="28"/>
          <w:lang w:eastAsia="en-US"/>
        </w:rPr>
        <w:t>Олимпиады</w:t>
      </w:r>
      <w:r w:rsidR="0006029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913E8">
        <w:rPr>
          <w:rFonts w:eastAsiaTheme="minorHAnsi"/>
          <w:b/>
          <w:sz w:val="28"/>
          <w:szCs w:val="28"/>
          <w:lang w:eastAsia="en-US"/>
        </w:rPr>
        <w:t>по бухгалтерскому учёту</w:t>
      </w:r>
    </w:p>
    <w:p w:rsidR="001913E8" w:rsidRPr="001913E8" w:rsidRDefault="001913E8" w:rsidP="001913E8">
      <w:r w:rsidRPr="001913E8">
        <w:t>1. Налог на добавленную стоимость уплачивается организацией или индивидуальным предпринимателем:</w:t>
      </w:r>
    </w:p>
    <w:p w:rsidR="001913E8" w:rsidRPr="001913E8" w:rsidRDefault="001913E8" w:rsidP="001957E1">
      <w:pPr>
        <w:ind w:firstLine="284"/>
      </w:pPr>
      <w:r>
        <w:t>1</w:t>
      </w:r>
      <w:r w:rsidRPr="001913E8">
        <w:t>) ежемесячно;</w:t>
      </w:r>
    </w:p>
    <w:p w:rsidR="001913E8" w:rsidRPr="001913E8" w:rsidRDefault="001913E8" w:rsidP="001957E1">
      <w:pPr>
        <w:ind w:firstLine="284"/>
      </w:pPr>
      <w:r>
        <w:t>2</w:t>
      </w:r>
      <w:r w:rsidRPr="001913E8">
        <w:t xml:space="preserve">) ежеквартально;    </w:t>
      </w:r>
    </w:p>
    <w:p w:rsidR="001913E8" w:rsidRDefault="001913E8" w:rsidP="001957E1">
      <w:pPr>
        <w:ind w:firstLine="284"/>
      </w:pPr>
      <w:r>
        <w:t>3</w:t>
      </w:r>
      <w:r w:rsidRPr="001913E8">
        <w:t>) ежемесячно или ежеквартально в зависимости от суммы выручки.</w:t>
      </w:r>
      <w:r w:rsidRPr="001913E8">
        <w:tab/>
      </w:r>
    </w:p>
    <w:p w:rsidR="001913E8" w:rsidRPr="001913E8" w:rsidRDefault="001913E8" w:rsidP="001913E8"/>
    <w:p w:rsidR="001913E8" w:rsidRPr="001913E8" w:rsidRDefault="001913E8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1913E8">
        <w:rPr>
          <w:bCs/>
          <w:color w:val="000000"/>
        </w:rPr>
        <w:t>2.</w:t>
      </w:r>
      <w:r w:rsidRPr="001913E8">
        <w:rPr>
          <w:color w:val="000000"/>
        </w:rPr>
        <w:t> Какова продолжительность ежегодного отпуска, определенная Трудовым кодексом?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14 календарных дней</w:t>
      </w:r>
      <w:r w:rsidR="00974F67">
        <w:rPr>
          <w:color w:val="000000"/>
        </w:rPr>
        <w:t>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2) 24 </w:t>
      </w:r>
      <w:proofErr w:type="gramStart"/>
      <w:r w:rsidRPr="001913E8">
        <w:rPr>
          <w:color w:val="000000"/>
        </w:rPr>
        <w:t>календарных</w:t>
      </w:r>
      <w:proofErr w:type="gramEnd"/>
      <w:r w:rsidRPr="001913E8">
        <w:rPr>
          <w:color w:val="000000"/>
        </w:rPr>
        <w:t xml:space="preserve"> дня</w:t>
      </w:r>
      <w:r w:rsidR="00974F67">
        <w:rPr>
          <w:color w:val="000000"/>
        </w:rPr>
        <w:t>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C00000"/>
          <w:sz w:val="21"/>
          <w:szCs w:val="21"/>
        </w:rPr>
      </w:pPr>
      <w:r w:rsidRPr="001913E8">
        <w:rPr>
          <w:color w:val="000000"/>
        </w:rPr>
        <w:t>3) 28 календарных дней</w:t>
      </w:r>
      <w:r w:rsidR="00EC462B">
        <w:t>.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1913E8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5D4AEF">
        <w:rPr>
          <w:bCs/>
          <w:color w:val="000000"/>
        </w:rPr>
        <w:t>3.</w:t>
      </w:r>
      <w:r w:rsidR="0012062A">
        <w:rPr>
          <w:bCs/>
          <w:color w:val="000000"/>
        </w:rPr>
        <w:t xml:space="preserve"> </w:t>
      </w:r>
      <w:r w:rsidRPr="001913E8">
        <w:rPr>
          <w:color w:val="000000"/>
        </w:rPr>
        <w:t>Какой пр</w:t>
      </w:r>
      <w:r w:rsidR="005D4AEF">
        <w:rPr>
          <w:color w:val="000000"/>
        </w:rPr>
        <w:t>оводкой оформляется операция: «</w:t>
      </w:r>
      <w:r w:rsidR="005D4AEF" w:rsidRPr="00EC462B">
        <w:t>П</w:t>
      </w:r>
      <w:r w:rsidRPr="001913E8">
        <w:rPr>
          <w:color w:val="000000"/>
        </w:rPr>
        <w:t>олучение на расчетный счет денежных средств от покупателя, заказчика»?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Дебет 51 Кредит 50</w:t>
      </w:r>
      <w:r w:rsidR="00974F67">
        <w:rPr>
          <w:color w:val="000000"/>
        </w:rPr>
        <w:t>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2) Дебет 51 Кредит </w:t>
      </w:r>
      <w:r w:rsidR="00EC462B">
        <w:rPr>
          <w:color w:val="000000"/>
        </w:rPr>
        <w:t>62</w:t>
      </w:r>
      <w:r w:rsidR="00974F67">
        <w:rPr>
          <w:color w:val="000000"/>
        </w:rPr>
        <w:t>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3) Дебет 50 Кредит </w:t>
      </w:r>
      <w:r w:rsidR="00EC462B">
        <w:rPr>
          <w:color w:val="000000"/>
        </w:rPr>
        <w:t>62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57E1" w:rsidRDefault="001913E8" w:rsidP="001957E1">
      <w:r w:rsidRPr="001913E8">
        <w:t xml:space="preserve">4. Налоговым периодом по налогу на имущество </w:t>
      </w:r>
      <w:r w:rsidR="0090766F">
        <w:t xml:space="preserve">организаций </w:t>
      </w:r>
      <w:r w:rsidRPr="001913E8">
        <w:t>признается:</w:t>
      </w:r>
    </w:p>
    <w:p w:rsidR="001957E1" w:rsidRDefault="002A2483" w:rsidP="001957E1">
      <w:pPr>
        <w:ind w:firstLine="284"/>
      </w:pPr>
      <w:r>
        <w:t>1</w:t>
      </w:r>
      <w:r w:rsidR="001957E1">
        <w:t>)</w:t>
      </w:r>
      <w:r w:rsidR="004872A1">
        <w:t xml:space="preserve"> </w:t>
      </w:r>
      <w:r w:rsidR="001913E8" w:rsidRPr="001913E8">
        <w:t>квартал;</w:t>
      </w:r>
    </w:p>
    <w:p w:rsidR="001957E1" w:rsidRDefault="002A2483" w:rsidP="001957E1">
      <w:pPr>
        <w:tabs>
          <w:tab w:val="left" w:pos="284"/>
        </w:tabs>
        <w:ind w:firstLine="284"/>
      </w:pPr>
      <w:r>
        <w:t>2</w:t>
      </w:r>
      <w:r w:rsidR="001957E1">
        <w:t>)</w:t>
      </w:r>
      <w:r w:rsidR="004872A1">
        <w:t xml:space="preserve"> </w:t>
      </w:r>
      <w:r w:rsidR="001913E8" w:rsidRPr="001913E8">
        <w:t>I квартал, полугодие, девять месяцев, год;</w:t>
      </w:r>
    </w:p>
    <w:p w:rsidR="001913E8" w:rsidRPr="001957E1" w:rsidRDefault="002A2483" w:rsidP="001957E1">
      <w:pPr>
        <w:tabs>
          <w:tab w:val="left" w:pos="284"/>
        </w:tabs>
        <w:ind w:firstLine="284"/>
      </w:pPr>
      <w:r>
        <w:t>3</w:t>
      </w:r>
      <w:r w:rsidR="001957E1">
        <w:t>)</w:t>
      </w:r>
      <w:r w:rsidR="004872A1">
        <w:t xml:space="preserve"> </w:t>
      </w:r>
      <w:r w:rsidR="001913E8" w:rsidRPr="001913E8">
        <w:t xml:space="preserve">календарный год.  </w:t>
      </w:r>
    </w:p>
    <w:p w:rsidR="001913E8" w:rsidRPr="001913E8" w:rsidRDefault="001913E8" w:rsidP="001913E8">
      <w:pPr>
        <w:rPr>
          <w:color w:val="FF0000"/>
        </w:rPr>
      </w:pPr>
    </w:p>
    <w:p w:rsidR="001913E8" w:rsidRPr="001913E8" w:rsidRDefault="00EC462B" w:rsidP="001957E1">
      <w:r>
        <w:rPr>
          <w:color w:val="000000"/>
          <w:sz w:val="21"/>
          <w:szCs w:val="21"/>
        </w:rPr>
        <w:t>5</w:t>
      </w:r>
      <w:r w:rsidR="001913E8" w:rsidRPr="001913E8">
        <w:rPr>
          <w:rFonts w:ascii="Arial" w:hAnsi="Arial" w:cs="Arial"/>
          <w:color w:val="000000"/>
          <w:sz w:val="21"/>
          <w:szCs w:val="21"/>
        </w:rPr>
        <w:t xml:space="preserve">. </w:t>
      </w:r>
      <w:r w:rsidR="001913E8" w:rsidRPr="001913E8">
        <w:t>При наличии реализации товаров, облагаемых по ставке 10 и 20%, налог на добавленную стоимость исчисляется:</w:t>
      </w:r>
    </w:p>
    <w:p w:rsidR="001913E8" w:rsidRPr="001913E8" w:rsidRDefault="002A2483" w:rsidP="001957E1">
      <w:pPr>
        <w:ind w:left="360"/>
      </w:pPr>
      <w:r>
        <w:t xml:space="preserve">1)  </w:t>
      </w:r>
      <w:r w:rsidR="001913E8" w:rsidRPr="001913E8">
        <w:t>по средней расчетной ставке;</w:t>
      </w:r>
    </w:p>
    <w:p w:rsidR="001913E8" w:rsidRPr="001913E8" w:rsidRDefault="001913E8" w:rsidP="001957E1">
      <w:pPr>
        <w:pStyle w:val="a3"/>
        <w:numPr>
          <w:ilvl w:val="0"/>
          <w:numId w:val="2"/>
        </w:numPr>
      </w:pPr>
      <w:r w:rsidRPr="001913E8">
        <w:t xml:space="preserve">по каждому виду реализации товаров при наличии раздельного учета товарооборота и издержек;  </w:t>
      </w:r>
    </w:p>
    <w:p w:rsidR="001913E8" w:rsidRPr="001913E8" w:rsidRDefault="001913E8" w:rsidP="001957E1">
      <w:pPr>
        <w:pStyle w:val="a3"/>
        <w:numPr>
          <w:ilvl w:val="0"/>
          <w:numId w:val="2"/>
        </w:numPr>
      </w:pPr>
      <w:r w:rsidRPr="001913E8">
        <w:t>по ставке 20%.</w:t>
      </w:r>
    </w:p>
    <w:p w:rsidR="001913E8" w:rsidRPr="001913E8" w:rsidRDefault="001913E8" w:rsidP="001913E8"/>
    <w:p w:rsidR="001913E8" w:rsidRPr="001913E8" w:rsidRDefault="00CA50A7" w:rsidP="001913E8">
      <w:pPr>
        <w:spacing w:line="259" w:lineRule="auto"/>
      </w:pPr>
      <w:r>
        <w:t>6</w:t>
      </w:r>
      <w:r w:rsidR="001913E8" w:rsidRPr="001913E8">
        <w:t>.</w:t>
      </w:r>
      <w:r w:rsidR="0012062A">
        <w:t xml:space="preserve"> </w:t>
      </w:r>
      <w:r w:rsidR="001913E8" w:rsidRPr="001913E8">
        <w:t>Доходы физических лиц, не имеющих постоянного места жительства в Российской Федерации, подлежат налогообложению, если:</w:t>
      </w:r>
    </w:p>
    <w:p w:rsidR="001913E8" w:rsidRPr="001913E8" w:rsidRDefault="002A2483" w:rsidP="001913E8">
      <w:r>
        <w:t xml:space="preserve">     1</w:t>
      </w:r>
      <w:r w:rsidR="001957E1">
        <w:t>)</w:t>
      </w:r>
      <w:r w:rsidR="004872A1">
        <w:t xml:space="preserve"> </w:t>
      </w:r>
      <w:r w:rsidR="001913E8" w:rsidRPr="001913E8">
        <w:t xml:space="preserve">они получены из источников на территории Российской Федерации;   </w:t>
      </w:r>
    </w:p>
    <w:p w:rsidR="001913E8" w:rsidRPr="001913E8" w:rsidRDefault="002A2483" w:rsidP="001913E8">
      <w:r>
        <w:t xml:space="preserve">     2</w:t>
      </w:r>
      <w:r w:rsidR="001957E1">
        <w:t>)</w:t>
      </w:r>
      <w:r w:rsidR="004872A1">
        <w:t xml:space="preserve"> </w:t>
      </w:r>
      <w:r w:rsidR="001913E8" w:rsidRPr="001913E8">
        <w:t>они получены из источников на территории Российской Федерации и от источников за пределами Российской Федерации;</w:t>
      </w:r>
    </w:p>
    <w:p w:rsidR="001913E8" w:rsidRDefault="004872A1" w:rsidP="001913E8">
      <w:r>
        <w:t xml:space="preserve">     </w:t>
      </w:r>
      <w:r w:rsidR="002A2483">
        <w:t>3</w:t>
      </w:r>
      <w:r w:rsidR="001957E1">
        <w:t xml:space="preserve">) </w:t>
      </w:r>
      <w:r w:rsidR="001913E8" w:rsidRPr="001913E8">
        <w:t>они получены от источников за пределами Российской Федерации.</w:t>
      </w:r>
    </w:p>
    <w:p w:rsidR="005D4AEF" w:rsidRPr="001913E8" w:rsidRDefault="005D4AEF" w:rsidP="001913E8"/>
    <w:p w:rsidR="001913E8" w:rsidRPr="001913E8" w:rsidRDefault="00CA50A7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  <w:r w:rsidR="001913E8" w:rsidRPr="001913E8">
        <w:rPr>
          <w:color w:val="000000"/>
        </w:rPr>
        <w:t>. Указать проводку операции перечисления сре</w:t>
      </w:r>
      <w:proofErr w:type="gramStart"/>
      <w:r w:rsidR="001913E8" w:rsidRPr="001913E8">
        <w:rPr>
          <w:color w:val="000000"/>
        </w:rPr>
        <w:t>дств тр</w:t>
      </w:r>
      <w:proofErr w:type="gramEnd"/>
      <w:r w:rsidR="001913E8" w:rsidRPr="001913E8">
        <w:rPr>
          <w:color w:val="000000"/>
        </w:rPr>
        <w:t>анспортной организации за доставку материалов: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lastRenderedPageBreak/>
        <w:t xml:space="preserve">1)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10 К-т 60;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2)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60 К-т 51;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color w:val="000000"/>
        </w:rPr>
      </w:pPr>
      <w:r w:rsidRPr="001913E8">
        <w:rPr>
          <w:color w:val="000000"/>
        </w:rPr>
        <w:t xml:space="preserve">3)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10 К-т 51.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CA50A7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 w:rsidR="001913E8" w:rsidRPr="001913E8">
        <w:rPr>
          <w:color w:val="000000"/>
        </w:rPr>
        <w:t xml:space="preserve">. Что означает бухгалтерская запись </w:t>
      </w:r>
      <w:proofErr w:type="gramStart"/>
      <w:r w:rsidR="001913E8" w:rsidRPr="001913E8">
        <w:rPr>
          <w:color w:val="000000"/>
        </w:rPr>
        <w:t>Д-т</w:t>
      </w:r>
      <w:proofErr w:type="gramEnd"/>
      <w:r w:rsidR="001913E8" w:rsidRPr="001913E8">
        <w:rPr>
          <w:color w:val="000000"/>
        </w:rPr>
        <w:t xml:space="preserve"> 20 К-т 51?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оплата счетов поставщиков за поступившие от них материалы;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2) оплата расходов по изготовлению продукции;</w:t>
      </w:r>
    </w:p>
    <w:p w:rsidR="001913E8" w:rsidRDefault="001913E8" w:rsidP="007D6012">
      <w:pPr>
        <w:shd w:val="clear" w:color="auto" w:fill="FFFFFF"/>
        <w:spacing w:line="294" w:lineRule="atLeast"/>
        <w:ind w:firstLine="284"/>
        <w:rPr>
          <w:color w:val="000000"/>
        </w:rPr>
      </w:pPr>
      <w:r w:rsidRPr="001913E8">
        <w:rPr>
          <w:color w:val="000000"/>
        </w:rPr>
        <w:t>3) уплата процентов банку.</w:t>
      </w:r>
    </w:p>
    <w:p w:rsidR="007D6012" w:rsidRPr="001913E8" w:rsidRDefault="007D6012" w:rsidP="007D6012">
      <w:pPr>
        <w:shd w:val="clear" w:color="auto" w:fill="FFFFFF"/>
        <w:spacing w:line="294" w:lineRule="atLeast"/>
        <w:ind w:firstLine="284"/>
        <w:rPr>
          <w:color w:val="000000"/>
        </w:rPr>
      </w:pPr>
    </w:p>
    <w:p w:rsidR="001913E8" w:rsidRPr="001913E8" w:rsidRDefault="00CA50A7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  <w:r w:rsidR="001913E8" w:rsidRPr="001913E8">
        <w:rPr>
          <w:color w:val="000000"/>
        </w:rPr>
        <w:t xml:space="preserve">. На какой счет относятся </w:t>
      </w:r>
      <w:proofErr w:type="gramStart"/>
      <w:r w:rsidR="001913E8" w:rsidRPr="001913E8">
        <w:rPr>
          <w:color w:val="000000"/>
        </w:rPr>
        <w:t>курсовые</w:t>
      </w:r>
      <w:proofErr w:type="gramEnd"/>
      <w:r w:rsidR="001913E8" w:rsidRPr="001913E8">
        <w:rPr>
          <w:color w:val="000000"/>
        </w:rPr>
        <w:t xml:space="preserve"> разницы, выявленные по расчетам?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90</w:t>
      </w:r>
      <w:r w:rsidR="00974F67">
        <w:rPr>
          <w:color w:val="000000"/>
        </w:rPr>
        <w:t>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2) 91</w:t>
      </w:r>
      <w:r w:rsidR="00974F67">
        <w:rPr>
          <w:color w:val="000000"/>
        </w:rPr>
        <w:t>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3) 83</w:t>
      </w:r>
      <w:r w:rsidR="00EC462B">
        <w:rPr>
          <w:color w:val="000000"/>
        </w:rPr>
        <w:t>.</w:t>
      </w:r>
    </w:p>
    <w:p w:rsidR="001913E8" w:rsidRPr="001913E8" w:rsidRDefault="001913E8" w:rsidP="001913E8"/>
    <w:p w:rsidR="001913E8" w:rsidRPr="001913E8" w:rsidRDefault="001913E8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1913E8">
        <w:t>1</w:t>
      </w:r>
      <w:r w:rsidR="00CA50A7">
        <w:t>0</w:t>
      </w:r>
      <w:r w:rsidRPr="001913E8">
        <w:t xml:space="preserve">. </w:t>
      </w:r>
      <w:r w:rsidRPr="001913E8">
        <w:rPr>
          <w:color w:val="000000"/>
        </w:rPr>
        <w:t>Какие задачи стоят перед бухгалтерским учетом?</w:t>
      </w:r>
    </w:p>
    <w:p w:rsidR="001913E8" w:rsidRPr="001913E8" w:rsidRDefault="00974F67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ф</w:t>
      </w:r>
      <w:r w:rsidR="001913E8" w:rsidRPr="001913E8">
        <w:rPr>
          <w:color w:val="000000"/>
        </w:rPr>
        <w:t>ормирование полной и достоверной информации о деятельности организац</w:t>
      </w:r>
      <w:proofErr w:type="gramStart"/>
      <w:r w:rsidR="001913E8" w:rsidRPr="001913E8">
        <w:rPr>
          <w:color w:val="000000"/>
        </w:rPr>
        <w:t>ии и ее</w:t>
      </w:r>
      <w:proofErr w:type="gramEnd"/>
      <w:r w:rsidR="001913E8" w:rsidRPr="001913E8">
        <w:rPr>
          <w:color w:val="000000"/>
        </w:rPr>
        <w:t xml:space="preserve"> имущественном положении, необходимой как внутренним пользователям бухгалтерской отчетности, так и внешним</w:t>
      </w:r>
      <w:r>
        <w:rPr>
          <w:color w:val="000000"/>
        </w:rPr>
        <w:t>;</w:t>
      </w:r>
    </w:p>
    <w:p w:rsidR="001913E8" w:rsidRPr="001913E8" w:rsidRDefault="00974F67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</w:t>
      </w:r>
      <w:r w:rsidR="001913E8" w:rsidRPr="001913E8">
        <w:rPr>
          <w:color w:val="000000"/>
        </w:rPr>
        <w:t xml:space="preserve">беспечение информацией, необходимой внутренним и внешним пользователям бухгалтерской отчетности для </w:t>
      </w:r>
      <w:proofErr w:type="gramStart"/>
      <w:r w:rsidR="001913E8" w:rsidRPr="001913E8">
        <w:rPr>
          <w:color w:val="000000"/>
        </w:rPr>
        <w:t>контроля за</w:t>
      </w:r>
      <w:proofErr w:type="gramEnd"/>
      <w:r w:rsidR="001913E8" w:rsidRPr="001913E8">
        <w:rPr>
          <w:color w:val="000000"/>
        </w:rPr>
        <w:t xml:space="preserve"> соблюдением организацией законодательства Российской Федерации при осуществлении ей хозяйственных операций, за их целесообразностью; наличием и движением имущества и обязательств; использованием материальных, трудовых и финансовых ресурсов в соответствии с утвержденными нормами, нормативами и сметами</w:t>
      </w:r>
      <w:r>
        <w:rPr>
          <w:color w:val="000000"/>
        </w:rPr>
        <w:t>;</w:t>
      </w:r>
    </w:p>
    <w:p w:rsidR="001913E8" w:rsidRPr="001913E8" w:rsidRDefault="004872A1" w:rsidP="001957E1">
      <w:pPr>
        <w:shd w:val="clear" w:color="auto" w:fill="FFFFFF"/>
        <w:spacing w:line="294" w:lineRule="atLeast"/>
        <w:ind w:firstLine="284"/>
        <w:rPr>
          <w:color w:val="000000"/>
        </w:rPr>
      </w:pPr>
      <w:r>
        <w:rPr>
          <w:color w:val="000000"/>
        </w:rPr>
        <w:t>3</w:t>
      </w:r>
      <w:r w:rsidR="001913E8" w:rsidRPr="001913E8">
        <w:rPr>
          <w:color w:val="000000"/>
        </w:rPr>
        <w:t xml:space="preserve">) </w:t>
      </w:r>
      <w:r w:rsidR="00974F67">
        <w:rPr>
          <w:color w:val="000000"/>
        </w:rPr>
        <w:t>в</w:t>
      </w:r>
      <w:r w:rsidR="001913E8" w:rsidRPr="001913E8">
        <w:rPr>
          <w:color w:val="000000"/>
        </w:rPr>
        <w:t>се вышеперечисленн</w:t>
      </w:r>
      <w:r w:rsidR="00CA50A7">
        <w:rPr>
          <w:color w:val="000000"/>
        </w:rPr>
        <w:t>ы</w:t>
      </w:r>
      <w:r w:rsidR="001913E8" w:rsidRPr="001913E8">
        <w:rPr>
          <w:color w:val="000000"/>
        </w:rPr>
        <w:t>е.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1913E8" w:rsidP="001913E8">
      <w:r w:rsidRPr="001913E8">
        <w:t>1</w:t>
      </w:r>
      <w:r w:rsidR="00CA50A7">
        <w:t>1</w:t>
      </w:r>
      <w:r w:rsidRPr="001913E8">
        <w:t>. Налогообложение по налоговой ставке «0%» производится при реализации следующих товаров (работ, услуг):</w:t>
      </w:r>
    </w:p>
    <w:p w:rsidR="001913E8" w:rsidRPr="001913E8" w:rsidRDefault="004872A1" w:rsidP="001913E8">
      <w:r>
        <w:t xml:space="preserve">      </w:t>
      </w:r>
      <w:r w:rsidR="002A2483">
        <w:t>1</w:t>
      </w:r>
      <w:r w:rsidR="001957E1">
        <w:t>)</w:t>
      </w:r>
      <w:r>
        <w:t xml:space="preserve"> </w:t>
      </w:r>
      <w:r w:rsidR="001913E8" w:rsidRPr="001913E8">
        <w:t xml:space="preserve">товаров, вывезенных в таможенном  режиме экспорта при условии представления в налоговый орган необходимых документов;    </w:t>
      </w:r>
    </w:p>
    <w:p w:rsidR="001913E8" w:rsidRPr="001913E8" w:rsidRDefault="002A2483" w:rsidP="001913E8">
      <w:r>
        <w:t xml:space="preserve">      2</w:t>
      </w:r>
      <w:r w:rsidR="001957E1">
        <w:t>)</w:t>
      </w:r>
      <w:r w:rsidR="004872A1">
        <w:t xml:space="preserve"> </w:t>
      </w:r>
      <w:r w:rsidR="001913E8" w:rsidRPr="001913E8">
        <w:t>товаров для детей, в соответствии с установленным перечнем;</w:t>
      </w:r>
    </w:p>
    <w:p w:rsidR="001913E8" w:rsidRPr="001913E8" w:rsidRDefault="002A2483" w:rsidP="001913E8">
      <w:r>
        <w:t xml:space="preserve">      3</w:t>
      </w:r>
      <w:r w:rsidR="001957E1">
        <w:t>)</w:t>
      </w:r>
      <w:r w:rsidR="004872A1">
        <w:t xml:space="preserve"> </w:t>
      </w:r>
      <w:r w:rsidR="001913E8" w:rsidRPr="001913E8">
        <w:t>работы (услуги) по сопровождению, транспортировке, погрузке и перегрузке экспортируемых из Российской Федерации товаров.</w:t>
      </w:r>
    </w:p>
    <w:p w:rsidR="001913E8" w:rsidRPr="001913E8" w:rsidRDefault="001913E8" w:rsidP="001913E8"/>
    <w:p w:rsidR="001913E8" w:rsidRPr="001913E8" w:rsidRDefault="001913E8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1913E8">
        <w:t>1</w:t>
      </w:r>
      <w:r w:rsidR="00CA50A7">
        <w:t>2</w:t>
      </w:r>
      <w:r w:rsidRPr="001913E8">
        <w:t>.</w:t>
      </w:r>
      <w:r w:rsidRPr="001913E8">
        <w:rPr>
          <w:color w:val="000000"/>
        </w:rPr>
        <w:t xml:space="preserve"> В каком учетном регистре содержится информация о задолженности банку по кредитам при </w:t>
      </w:r>
      <w:proofErr w:type="spellStart"/>
      <w:proofErr w:type="gramStart"/>
      <w:r w:rsidRPr="001913E8">
        <w:rPr>
          <w:color w:val="000000"/>
        </w:rPr>
        <w:t>журнально</w:t>
      </w:r>
      <w:proofErr w:type="spellEnd"/>
      <w:r w:rsidRPr="001913E8">
        <w:rPr>
          <w:color w:val="000000"/>
        </w:rPr>
        <w:t xml:space="preserve"> – ордерной</w:t>
      </w:r>
      <w:proofErr w:type="gramEnd"/>
      <w:r w:rsidRPr="001913E8">
        <w:rPr>
          <w:color w:val="000000"/>
        </w:rPr>
        <w:t xml:space="preserve"> форме учёта?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выписке банка; 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2) </w:t>
      </w:r>
      <w:proofErr w:type="gramStart"/>
      <w:r w:rsidRPr="001913E8">
        <w:rPr>
          <w:color w:val="000000"/>
        </w:rPr>
        <w:t>журнале-ордере</w:t>
      </w:r>
      <w:proofErr w:type="gramEnd"/>
      <w:r w:rsidRPr="001913E8">
        <w:rPr>
          <w:color w:val="000000"/>
        </w:rPr>
        <w:t xml:space="preserve"> № 2; 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color w:val="000000"/>
        </w:rPr>
      </w:pPr>
      <w:r w:rsidRPr="001913E8">
        <w:rPr>
          <w:color w:val="000000"/>
        </w:rPr>
        <w:t xml:space="preserve">3) </w:t>
      </w:r>
      <w:proofErr w:type="gramStart"/>
      <w:r w:rsidRPr="001913E8">
        <w:rPr>
          <w:color w:val="000000"/>
        </w:rPr>
        <w:t>журнале-ордере</w:t>
      </w:r>
      <w:proofErr w:type="gramEnd"/>
      <w:r w:rsidRPr="001913E8">
        <w:rPr>
          <w:color w:val="000000"/>
        </w:rPr>
        <w:t xml:space="preserve"> № 4.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1913E8" w:rsidP="001913E8">
      <w:pPr>
        <w:spacing w:line="259" w:lineRule="auto"/>
      </w:pPr>
      <w:r w:rsidRPr="001913E8">
        <w:rPr>
          <w:color w:val="000000"/>
        </w:rPr>
        <w:t>1</w:t>
      </w:r>
      <w:r w:rsidR="00CA50A7">
        <w:rPr>
          <w:color w:val="000000"/>
        </w:rPr>
        <w:t>3</w:t>
      </w:r>
      <w:r w:rsidRPr="001913E8">
        <w:rPr>
          <w:color w:val="000000"/>
        </w:rPr>
        <w:t xml:space="preserve">. </w:t>
      </w:r>
      <w:r w:rsidRPr="001913E8">
        <w:t>Налоговым периодом по подакцизным товарам признается:</w:t>
      </w:r>
    </w:p>
    <w:p w:rsidR="001913E8" w:rsidRPr="001913E8" w:rsidRDefault="002A2483" w:rsidP="001913E8">
      <w:r>
        <w:t xml:space="preserve">      1</w:t>
      </w:r>
      <w:r w:rsidR="001957E1">
        <w:t>)</w:t>
      </w:r>
      <w:r w:rsidR="004872A1">
        <w:t xml:space="preserve"> </w:t>
      </w:r>
      <w:r w:rsidR="001913E8" w:rsidRPr="001913E8">
        <w:t xml:space="preserve">месяц;    </w:t>
      </w:r>
    </w:p>
    <w:p w:rsidR="001913E8" w:rsidRPr="001913E8" w:rsidRDefault="002A2483" w:rsidP="001913E8">
      <w:r>
        <w:t xml:space="preserve">      2</w:t>
      </w:r>
      <w:r w:rsidR="001957E1">
        <w:t>)</w:t>
      </w:r>
      <w:r w:rsidR="004872A1">
        <w:t xml:space="preserve"> </w:t>
      </w:r>
      <w:r w:rsidR="001913E8" w:rsidRPr="001913E8">
        <w:t>квартал;</w:t>
      </w:r>
    </w:p>
    <w:p w:rsidR="001913E8" w:rsidRPr="001913E8" w:rsidRDefault="002A2483" w:rsidP="001913E8">
      <w:r>
        <w:t xml:space="preserve">      3</w:t>
      </w:r>
      <w:r w:rsidR="001957E1">
        <w:t>)</w:t>
      </w:r>
      <w:r w:rsidR="004872A1">
        <w:t xml:space="preserve"> </w:t>
      </w:r>
      <w:r w:rsidR="001913E8" w:rsidRPr="001913E8">
        <w:t>год.</w:t>
      </w:r>
    </w:p>
    <w:p w:rsidR="001913E8" w:rsidRPr="001913E8" w:rsidRDefault="001913E8" w:rsidP="001913E8"/>
    <w:p w:rsidR="001913E8" w:rsidRPr="001913E8" w:rsidRDefault="001913E8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1913E8">
        <w:t>1</w:t>
      </w:r>
      <w:r w:rsidR="00CA50A7">
        <w:t>4</w:t>
      </w:r>
      <w:r w:rsidRPr="001913E8">
        <w:t>.</w:t>
      </w:r>
      <w:r w:rsidRPr="001913E8">
        <w:rPr>
          <w:color w:val="000000"/>
        </w:rPr>
        <w:t xml:space="preserve"> При обнаружении окончательного брака в цехе основного производства составляют бухгалтерскую запись: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1)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20 К-т 21;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2)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10 К-т 28;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3)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28 К-т 20</w:t>
      </w:r>
      <w:r w:rsidR="00CA50A7">
        <w:rPr>
          <w:color w:val="000000"/>
        </w:rPr>
        <w:t>.</w:t>
      </w:r>
    </w:p>
    <w:p w:rsidR="00CA50A7" w:rsidRDefault="00CA50A7" w:rsidP="001913E8"/>
    <w:p w:rsidR="00CA50A7" w:rsidRDefault="00CA50A7" w:rsidP="001913E8"/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  <w:r>
        <w:t>15</w:t>
      </w:r>
      <w:r w:rsidRPr="00BE20B6">
        <w:t xml:space="preserve">. </w:t>
      </w:r>
      <w:r w:rsidRPr="00BE20B6">
        <w:rPr>
          <w:rStyle w:val="a6"/>
          <w:b w:val="0"/>
        </w:rPr>
        <w:t>Куда относится недостача материальных ценностей в пределах норм естественной убыли:</w:t>
      </w: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  <w:r w:rsidRPr="00BE20B6">
        <w:t xml:space="preserve">   </w:t>
      </w:r>
      <w:r>
        <w:t>1</w:t>
      </w:r>
      <w:r w:rsidRPr="00BE20B6">
        <w:t>) за счет виновных лиц;</w:t>
      </w: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  <w:r w:rsidRPr="00BE20B6">
        <w:t xml:space="preserve">   </w:t>
      </w:r>
      <w:r>
        <w:t>2</w:t>
      </w:r>
      <w:r w:rsidRPr="00BE20B6">
        <w:t>) на издержки производства (обращения);</w:t>
      </w: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  <w:r w:rsidRPr="00BE20B6">
        <w:t xml:space="preserve">   </w:t>
      </w:r>
      <w:r>
        <w:t>3</w:t>
      </w:r>
      <w:r w:rsidRPr="00BE20B6">
        <w:t>) на финансовый результат.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color w:val="000000"/>
        </w:rPr>
      </w:pPr>
    </w:p>
    <w:p w:rsidR="001913E8" w:rsidRPr="001913E8" w:rsidRDefault="00CA50A7" w:rsidP="001913E8">
      <w:pPr>
        <w:spacing w:line="259" w:lineRule="auto"/>
      </w:pPr>
      <w:r>
        <w:t>16</w:t>
      </w:r>
      <w:r w:rsidR="001913E8" w:rsidRPr="001913E8">
        <w:t>. Налогоплательщиками налога на прибыль организаций признаются:</w:t>
      </w:r>
    </w:p>
    <w:p w:rsidR="001913E8" w:rsidRPr="001913E8" w:rsidRDefault="002A2483" w:rsidP="001957E1">
      <w:pPr>
        <w:ind w:firstLine="284"/>
      </w:pPr>
      <w:r>
        <w:t>1</w:t>
      </w:r>
      <w:r w:rsidR="001957E1">
        <w:t>)</w:t>
      </w:r>
      <w:r w:rsidR="004872A1">
        <w:t xml:space="preserve"> </w:t>
      </w:r>
      <w:r w:rsidR="001913E8" w:rsidRPr="001913E8">
        <w:t>российские  организации, индивидуальные предприниматели, иностранные организации, осуществляющие свою деятельность в Российской Федерации чер</w:t>
      </w:r>
      <w:r w:rsidR="00974F67">
        <w:t>ез постоянные представительства;</w:t>
      </w:r>
    </w:p>
    <w:p w:rsidR="001913E8" w:rsidRPr="001913E8" w:rsidRDefault="002A2483" w:rsidP="001957E1">
      <w:pPr>
        <w:ind w:firstLine="284"/>
      </w:pPr>
      <w:r>
        <w:t>2</w:t>
      </w:r>
      <w:r w:rsidR="001957E1">
        <w:t>)</w:t>
      </w:r>
      <w:r w:rsidR="004872A1">
        <w:t xml:space="preserve"> </w:t>
      </w:r>
      <w:r w:rsidR="001913E8" w:rsidRPr="001913E8">
        <w:t>российские организации, иностранные организации, осуществляющие свою деятельность в Российской Федерации через постоянные представительства;</w:t>
      </w:r>
    </w:p>
    <w:p w:rsidR="001913E8" w:rsidRPr="001913E8" w:rsidRDefault="002A2483" w:rsidP="001957E1">
      <w:pPr>
        <w:ind w:firstLine="284"/>
      </w:pPr>
      <w:r>
        <w:t>3</w:t>
      </w:r>
      <w:r w:rsidR="001957E1">
        <w:t>)</w:t>
      </w:r>
      <w:r w:rsidR="004872A1">
        <w:t xml:space="preserve"> </w:t>
      </w:r>
      <w:r w:rsidR="001913E8" w:rsidRPr="001913E8">
        <w:t xml:space="preserve">российские организации, иностранные организации, осуществляющие свою деятельность в Российской Федерации через постоянные представительства и (или) получающие доходы от источников в Российской Федерации.  </w:t>
      </w:r>
    </w:p>
    <w:p w:rsidR="001957E1" w:rsidRDefault="001957E1" w:rsidP="001913E8">
      <w:pPr>
        <w:shd w:val="clear" w:color="auto" w:fill="FFFFFF"/>
        <w:spacing w:line="294" w:lineRule="atLeast"/>
        <w:rPr>
          <w:sz w:val="21"/>
          <w:szCs w:val="21"/>
        </w:rPr>
      </w:pPr>
    </w:p>
    <w:p w:rsidR="001913E8" w:rsidRPr="001913E8" w:rsidRDefault="00CA50A7" w:rsidP="001913E8">
      <w:pPr>
        <w:shd w:val="clear" w:color="auto" w:fill="FFFFFF"/>
        <w:spacing w:line="294" w:lineRule="atLeast"/>
        <w:rPr>
          <w:sz w:val="21"/>
          <w:szCs w:val="21"/>
        </w:rPr>
      </w:pPr>
      <w:r>
        <w:t>17</w:t>
      </w:r>
      <w:r w:rsidR="001913E8" w:rsidRPr="001957E1">
        <w:t>.</w:t>
      </w:r>
      <w:r w:rsidR="001913E8" w:rsidRPr="001913E8">
        <w:t>Удержание налога с оплаты труда на доходы физических лиц отражают проводкой:</w:t>
      </w:r>
    </w:p>
    <w:p w:rsidR="001913E8" w:rsidRDefault="001913E8" w:rsidP="001957E1">
      <w:pPr>
        <w:shd w:val="clear" w:color="auto" w:fill="FFFFFF"/>
        <w:spacing w:line="294" w:lineRule="atLeast"/>
        <w:ind w:firstLine="284"/>
      </w:pPr>
      <w:r w:rsidRPr="001913E8">
        <w:t xml:space="preserve">1) </w:t>
      </w:r>
      <w:proofErr w:type="gramStart"/>
      <w:r w:rsidRPr="001913E8">
        <w:t>Д-т</w:t>
      </w:r>
      <w:proofErr w:type="gramEnd"/>
      <w:r w:rsidRPr="001913E8">
        <w:t xml:space="preserve"> 70 К-т 69;</w:t>
      </w:r>
    </w:p>
    <w:p w:rsidR="00CA50A7" w:rsidRPr="001913E8" w:rsidRDefault="00CA50A7" w:rsidP="001957E1">
      <w:pPr>
        <w:shd w:val="clear" w:color="auto" w:fill="FFFFFF"/>
        <w:spacing w:line="294" w:lineRule="atLeast"/>
        <w:ind w:firstLine="284"/>
        <w:rPr>
          <w:sz w:val="21"/>
          <w:szCs w:val="21"/>
        </w:rPr>
      </w:pPr>
      <w:r>
        <w:t>2</w:t>
      </w:r>
      <w:r w:rsidRPr="001913E8">
        <w:t xml:space="preserve">) </w:t>
      </w:r>
      <w:proofErr w:type="gramStart"/>
      <w:r w:rsidRPr="001913E8">
        <w:t>Д-т</w:t>
      </w:r>
      <w:proofErr w:type="gramEnd"/>
      <w:r w:rsidRPr="001913E8">
        <w:t xml:space="preserve"> 70 К-т 68</w:t>
      </w:r>
      <w:r>
        <w:t>;</w:t>
      </w:r>
    </w:p>
    <w:p w:rsidR="001913E8" w:rsidRPr="001913E8" w:rsidRDefault="00CA50A7" w:rsidP="001957E1">
      <w:pPr>
        <w:shd w:val="clear" w:color="auto" w:fill="FFFFFF"/>
        <w:spacing w:line="294" w:lineRule="atLeast"/>
        <w:ind w:firstLine="284"/>
        <w:rPr>
          <w:sz w:val="21"/>
          <w:szCs w:val="21"/>
        </w:rPr>
      </w:pPr>
      <w:r>
        <w:t>3</w:t>
      </w:r>
      <w:r w:rsidR="001913E8" w:rsidRPr="001913E8">
        <w:t xml:space="preserve">) </w:t>
      </w:r>
      <w:proofErr w:type="gramStart"/>
      <w:r w:rsidR="001913E8" w:rsidRPr="001913E8">
        <w:t>Д-т</w:t>
      </w:r>
      <w:proofErr w:type="gramEnd"/>
      <w:r w:rsidR="001913E8" w:rsidRPr="001913E8">
        <w:t xml:space="preserve"> 68 К-т 70</w:t>
      </w:r>
      <w:r>
        <w:t>.</w:t>
      </w:r>
    </w:p>
    <w:p w:rsidR="00CA50A7" w:rsidRDefault="00CA50A7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CA50A7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</w:t>
      </w:r>
      <w:r w:rsidR="001913E8" w:rsidRPr="001913E8">
        <w:rPr>
          <w:color w:val="000000"/>
        </w:rPr>
        <w:t xml:space="preserve">. В соответствии с международными стандартами учета в балансе готовая продукция оценивается </w:t>
      </w:r>
      <w:proofErr w:type="gramStart"/>
      <w:r w:rsidR="001913E8" w:rsidRPr="001913E8">
        <w:rPr>
          <w:color w:val="000000"/>
        </w:rPr>
        <w:t>по</w:t>
      </w:r>
      <w:proofErr w:type="gramEnd"/>
      <w:r w:rsidR="001913E8" w:rsidRPr="001913E8">
        <w:rPr>
          <w:color w:val="000000"/>
        </w:rPr>
        <w:t>: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нормативной себестоимости;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2) договорной цене;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color w:val="000000"/>
        </w:rPr>
      </w:pPr>
      <w:r w:rsidRPr="001913E8">
        <w:rPr>
          <w:color w:val="000000"/>
        </w:rPr>
        <w:t>3) фактической себестоимости.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CA50A7" w:rsidP="001913E8">
      <w:r>
        <w:t>19</w:t>
      </w:r>
      <w:r w:rsidR="001913E8" w:rsidRPr="001913E8">
        <w:t>. Отчетными периодами по страховым взносам признаются:</w:t>
      </w:r>
    </w:p>
    <w:p w:rsidR="001913E8" w:rsidRPr="001913E8" w:rsidRDefault="002A2483" w:rsidP="001957E1">
      <w:pPr>
        <w:ind w:firstLine="284"/>
      </w:pPr>
      <w:r>
        <w:t>1</w:t>
      </w:r>
      <w:r w:rsidR="001957E1">
        <w:t>)</w:t>
      </w:r>
      <w:r w:rsidR="004872A1">
        <w:t xml:space="preserve"> </w:t>
      </w:r>
      <w:r w:rsidR="001913E8" w:rsidRPr="001913E8">
        <w:t>месяц;</w:t>
      </w:r>
    </w:p>
    <w:p w:rsidR="001913E8" w:rsidRPr="001913E8" w:rsidRDefault="002A2483" w:rsidP="001957E1">
      <w:pPr>
        <w:ind w:firstLine="284"/>
      </w:pPr>
      <w:r>
        <w:t>2</w:t>
      </w:r>
      <w:r w:rsidR="001957E1">
        <w:t>)</w:t>
      </w:r>
      <w:r w:rsidR="004872A1">
        <w:t xml:space="preserve"> </w:t>
      </w:r>
      <w:r w:rsidR="001913E8" w:rsidRPr="001913E8">
        <w:t>квартал;</w:t>
      </w:r>
    </w:p>
    <w:p w:rsidR="001913E8" w:rsidRPr="001913E8" w:rsidRDefault="002A2483" w:rsidP="001957E1">
      <w:pPr>
        <w:ind w:firstLine="284"/>
        <w:rPr>
          <w:color w:val="FF0000"/>
        </w:rPr>
      </w:pPr>
      <w:r>
        <w:t>3</w:t>
      </w:r>
      <w:r w:rsidR="001957E1">
        <w:t>)</w:t>
      </w:r>
      <w:r w:rsidR="004872A1">
        <w:t xml:space="preserve"> </w:t>
      </w:r>
      <w:r w:rsidR="001913E8" w:rsidRPr="001913E8">
        <w:t xml:space="preserve">первый квартал, полугодие,  девять месяцев календарного года, календарный год. </w:t>
      </w:r>
    </w:p>
    <w:p w:rsidR="001913E8" w:rsidRPr="001913E8" w:rsidRDefault="001913E8" w:rsidP="001913E8">
      <w:pPr>
        <w:rPr>
          <w:color w:val="FF0000"/>
        </w:rPr>
      </w:pPr>
    </w:p>
    <w:p w:rsidR="001913E8" w:rsidRPr="001913E8" w:rsidRDefault="00CA50A7" w:rsidP="001913E8">
      <w:r>
        <w:t>20</w:t>
      </w:r>
      <w:r w:rsidR="001913E8" w:rsidRPr="001913E8">
        <w:t xml:space="preserve">. Страховые взносы зачисляются </w:t>
      </w:r>
      <w:proofErr w:type="gramStart"/>
      <w:r w:rsidR="001913E8" w:rsidRPr="001913E8">
        <w:t>в</w:t>
      </w:r>
      <w:proofErr w:type="gramEnd"/>
      <w:r w:rsidR="001913E8" w:rsidRPr="001913E8">
        <w:t>:</w:t>
      </w:r>
    </w:p>
    <w:p w:rsidR="001913E8" w:rsidRPr="001913E8" w:rsidRDefault="002A2483" w:rsidP="001913E8">
      <w:r>
        <w:t xml:space="preserve">    1</w:t>
      </w:r>
      <w:r w:rsidR="001913E8" w:rsidRPr="001913E8">
        <w:t>) Пенсионный фонд РФ, Фонд социального страхования РФ;</w:t>
      </w:r>
    </w:p>
    <w:p w:rsidR="001957E1" w:rsidRDefault="002A2483" w:rsidP="001957E1">
      <w:r>
        <w:t xml:space="preserve">    2</w:t>
      </w:r>
      <w:r w:rsidR="001913E8" w:rsidRPr="001913E8">
        <w:t xml:space="preserve">) Пенсионный фонд РФ, Фонд социального страхования РФ, </w:t>
      </w:r>
      <w:r w:rsidR="00CA50A7">
        <w:t>Фонд</w:t>
      </w:r>
      <w:r w:rsidR="001913E8" w:rsidRPr="001913E8">
        <w:t xml:space="preserve"> обязательного медицинского страхования</w:t>
      </w:r>
      <w:r w:rsidR="00CA50A7">
        <w:t xml:space="preserve"> РФ</w:t>
      </w:r>
      <w:r w:rsidR="001913E8" w:rsidRPr="001913E8">
        <w:t xml:space="preserve">; </w:t>
      </w:r>
    </w:p>
    <w:p w:rsidR="001913E8" w:rsidRPr="001913E8" w:rsidRDefault="002A2483" w:rsidP="001957E1">
      <w:pPr>
        <w:ind w:firstLine="284"/>
      </w:pPr>
      <w:r>
        <w:t>3</w:t>
      </w:r>
      <w:r w:rsidR="001913E8" w:rsidRPr="001913E8">
        <w:t xml:space="preserve">)  Фонд социального страхования РФ, </w:t>
      </w:r>
      <w:r w:rsidR="00CA50A7">
        <w:t>Ф</w:t>
      </w:r>
      <w:r w:rsidR="001913E8" w:rsidRPr="001913E8">
        <w:t>онды обязательного медицинского страхования</w:t>
      </w:r>
      <w:r w:rsidR="00B9350A">
        <w:t xml:space="preserve"> РФ</w:t>
      </w:r>
      <w:r w:rsidR="001913E8" w:rsidRPr="001913E8">
        <w:t>.</w:t>
      </w:r>
    </w:p>
    <w:p w:rsidR="00D254B9" w:rsidRDefault="00D254B9" w:rsidP="00BE20B6">
      <w:pPr>
        <w:shd w:val="clear" w:color="auto" w:fill="FFFFFF"/>
        <w:ind w:left="147" w:right="147"/>
      </w:pPr>
    </w:p>
    <w:p w:rsidR="00BE20B6" w:rsidRPr="00BE20B6" w:rsidRDefault="00BE20B6" w:rsidP="00F837DC">
      <w:pPr>
        <w:shd w:val="clear" w:color="auto" w:fill="FFFFFF"/>
        <w:ind w:right="147"/>
      </w:pPr>
      <w:r>
        <w:t>21</w:t>
      </w:r>
      <w:r w:rsidRPr="00BE20B6">
        <w:t>.  Ошибки в описях, обнаруженные после проведения инвентаризации, исправляются:</w:t>
      </w:r>
    </w:p>
    <w:p w:rsidR="00BE20B6" w:rsidRPr="00BE20B6" w:rsidRDefault="00BE20B6" w:rsidP="00BE20B6">
      <w:pPr>
        <w:shd w:val="clear" w:color="auto" w:fill="FFFFFF"/>
      </w:pPr>
      <w:r w:rsidRPr="00BE20B6">
        <w:t xml:space="preserve">   </w:t>
      </w:r>
      <w:r>
        <w:t>1</w:t>
      </w:r>
      <w:r w:rsidRPr="00BE20B6">
        <w:t>) главным бухгалтером;</w:t>
      </w:r>
    </w:p>
    <w:p w:rsidR="00BE20B6" w:rsidRPr="00BE20B6" w:rsidRDefault="00BE20B6" w:rsidP="00BE20B6">
      <w:pPr>
        <w:shd w:val="clear" w:color="auto" w:fill="FFFFFF"/>
      </w:pPr>
      <w:r w:rsidRPr="00BE20B6">
        <w:t xml:space="preserve">   </w:t>
      </w:r>
      <w:r>
        <w:t>2</w:t>
      </w:r>
      <w:r w:rsidRPr="00BE20B6">
        <w:t>) материально ответственным лицом;</w:t>
      </w:r>
    </w:p>
    <w:p w:rsidR="00B9350A" w:rsidRDefault="00BE20B6" w:rsidP="00D254B9">
      <w:pPr>
        <w:shd w:val="clear" w:color="auto" w:fill="FFFFFF"/>
      </w:pPr>
      <w:r w:rsidRPr="00BE20B6">
        <w:t xml:space="preserve">   </w:t>
      </w:r>
      <w:r>
        <w:t>3</w:t>
      </w:r>
      <w:r w:rsidRPr="00BE20B6">
        <w:rPr>
          <w:b/>
        </w:rPr>
        <w:t xml:space="preserve">) </w:t>
      </w:r>
      <w:r w:rsidRPr="00BE20B6">
        <w:t>инвентаризационной комиссией.</w:t>
      </w:r>
    </w:p>
    <w:p w:rsidR="00D254B9" w:rsidRPr="00D254B9" w:rsidRDefault="00D254B9" w:rsidP="00D254B9">
      <w:pPr>
        <w:shd w:val="clear" w:color="auto" w:fill="FFFFFF"/>
      </w:pPr>
    </w:p>
    <w:p w:rsidR="001913E8" w:rsidRPr="001913E8" w:rsidRDefault="001957E1" w:rsidP="001913E8">
      <w:pPr>
        <w:spacing w:line="259" w:lineRule="auto"/>
        <w:rPr>
          <w:color w:val="000000"/>
        </w:rPr>
      </w:pPr>
      <w:r>
        <w:rPr>
          <w:color w:val="000000"/>
        </w:rPr>
        <w:t>2</w:t>
      </w:r>
      <w:r w:rsidR="00B9350A">
        <w:rPr>
          <w:color w:val="000000"/>
        </w:rPr>
        <w:t>2</w:t>
      </w:r>
      <w:r>
        <w:rPr>
          <w:color w:val="000000"/>
        </w:rPr>
        <w:t xml:space="preserve">. </w:t>
      </w:r>
      <w:r w:rsidR="001913E8" w:rsidRPr="001913E8">
        <w:rPr>
          <w:color w:val="000000"/>
        </w:rPr>
        <w:t>Налоговой базой для исчисления налога на имущество организаций  является:</w:t>
      </w:r>
    </w:p>
    <w:p w:rsidR="001913E8" w:rsidRPr="001913E8" w:rsidRDefault="002A2483" w:rsidP="001957E1">
      <w:pPr>
        <w:ind w:firstLine="284"/>
        <w:rPr>
          <w:color w:val="000000"/>
        </w:rPr>
      </w:pPr>
      <w:r>
        <w:rPr>
          <w:color w:val="000000"/>
        </w:rPr>
        <w:t>1</w:t>
      </w:r>
      <w:r w:rsidR="001957E1">
        <w:rPr>
          <w:color w:val="000000"/>
        </w:rPr>
        <w:t>)</w:t>
      </w:r>
      <w:r w:rsidR="004872A1">
        <w:rPr>
          <w:color w:val="000000"/>
        </w:rPr>
        <w:t xml:space="preserve"> </w:t>
      </w:r>
      <w:r w:rsidR="001913E8" w:rsidRPr="001913E8">
        <w:rPr>
          <w:color w:val="000000"/>
        </w:rPr>
        <w:t xml:space="preserve">среднегодовая стоимость имущества;  </w:t>
      </w:r>
    </w:p>
    <w:p w:rsidR="001913E8" w:rsidRPr="001913E8" w:rsidRDefault="002A2483" w:rsidP="001957E1">
      <w:pPr>
        <w:ind w:firstLine="284"/>
        <w:rPr>
          <w:color w:val="000000"/>
        </w:rPr>
      </w:pPr>
      <w:r>
        <w:rPr>
          <w:color w:val="000000"/>
        </w:rPr>
        <w:t>2</w:t>
      </w:r>
      <w:r w:rsidR="001957E1">
        <w:rPr>
          <w:color w:val="000000"/>
        </w:rPr>
        <w:t>)</w:t>
      </w:r>
      <w:r w:rsidR="004872A1">
        <w:rPr>
          <w:color w:val="000000"/>
        </w:rPr>
        <w:t xml:space="preserve"> </w:t>
      </w:r>
      <w:r w:rsidR="001913E8" w:rsidRPr="001913E8">
        <w:rPr>
          <w:color w:val="000000"/>
        </w:rPr>
        <w:t>инвентаризационная стоимость объекта, определяемая в соответствии с рыночными ценами;</w:t>
      </w:r>
    </w:p>
    <w:p w:rsidR="001913E8" w:rsidRPr="001913E8" w:rsidRDefault="002A2483" w:rsidP="001957E1">
      <w:pPr>
        <w:ind w:firstLine="284"/>
        <w:rPr>
          <w:color w:val="000000"/>
        </w:rPr>
      </w:pPr>
      <w:r>
        <w:rPr>
          <w:color w:val="000000"/>
        </w:rPr>
        <w:lastRenderedPageBreak/>
        <w:t>3</w:t>
      </w:r>
      <w:r w:rsidR="001957E1">
        <w:rPr>
          <w:color w:val="000000"/>
        </w:rPr>
        <w:t>)</w:t>
      </w:r>
      <w:r w:rsidR="004872A1">
        <w:rPr>
          <w:color w:val="000000"/>
        </w:rPr>
        <w:t xml:space="preserve"> </w:t>
      </w:r>
      <w:r w:rsidR="001913E8" w:rsidRPr="001913E8">
        <w:rPr>
          <w:color w:val="000000"/>
        </w:rPr>
        <w:t>инвентаризационная стоимость объекта, определяемая органами технической инвентаризации.</w:t>
      </w:r>
    </w:p>
    <w:p w:rsidR="001913E8" w:rsidRPr="001913E8" w:rsidRDefault="001913E8" w:rsidP="001913E8">
      <w:pPr>
        <w:rPr>
          <w:color w:val="000000"/>
        </w:rPr>
      </w:pPr>
    </w:p>
    <w:p w:rsidR="001913E8" w:rsidRPr="001913E8" w:rsidRDefault="001913E8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2</w:t>
      </w:r>
      <w:r w:rsidR="00B9350A">
        <w:rPr>
          <w:color w:val="000000"/>
        </w:rPr>
        <w:t>3</w:t>
      </w:r>
      <w:r w:rsidRPr="001913E8">
        <w:rPr>
          <w:color w:val="000000"/>
        </w:rPr>
        <w:t>. Что представляет собой план счетов?</w:t>
      </w:r>
    </w:p>
    <w:p w:rsidR="001913E8" w:rsidRPr="00F130C4" w:rsidRDefault="00974F67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sz w:val="21"/>
          <w:szCs w:val="21"/>
        </w:rPr>
      </w:pPr>
      <w:r w:rsidRPr="00F130C4">
        <w:t>1) д</w:t>
      </w:r>
      <w:r w:rsidR="001913E8" w:rsidRPr="00F130C4">
        <w:t>окумент, сгруппированный по экономически однородному признаку</w:t>
      </w:r>
      <w:r w:rsidRPr="00F130C4">
        <w:t>;</w:t>
      </w:r>
    </w:p>
    <w:p w:rsidR="001913E8" w:rsidRPr="00F130C4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</w:rPr>
      </w:pPr>
      <w:r w:rsidRPr="00F130C4">
        <w:t>2)</w:t>
      </w:r>
      <w:r w:rsidR="004872A1" w:rsidRPr="00F130C4">
        <w:t xml:space="preserve"> </w:t>
      </w:r>
      <w:r w:rsidR="004872A1" w:rsidRPr="00F130C4">
        <w:rPr>
          <w:rFonts w:eastAsiaTheme="minorHAnsi"/>
          <w:shd w:val="clear" w:color="auto" w:fill="FFFFFF"/>
          <w:lang w:eastAsia="en-US"/>
        </w:rPr>
        <w:t>с</w:t>
      </w:r>
      <w:r w:rsidRPr="00F130C4">
        <w:rPr>
          <w:rFonts w:eastAsiaTheme="minorHAnsi"/>
          <w:shd w:val="clear" w:color="auto" w:fill="FFFFFF"/>
          <w:lang w:eastAsia="en-US"/>
        </w:rPr>
        <w:t>хему регистрации и группировки фактов хозяйственной жизни (активов, обязательств, финансовых, хозяйственных операций и др.) в бухгалтерском учете</w:t>
      </w:r>
      <w:r w:rsidR="00974F67" w:rsidRPr="00F130C4">
        <w:rPr>
          <w:rFonts w:eastAsiaTheme="minorHAnsi"/>
          <w:shd w:val="clear" w:color="auto" w:fill="FFFFFF"/>
          <w:lang w:eastAsia="en-US"/>
        </w:rPr>
        <w:t>;</w:t>
      </w:r>
    </w:p>
    <w:p w:rsidR="001913E8" w:rsidRPr="00F130C4" w:rsidRDefault="00974F67" w:rsidP="001957E1">
      <w:pPr>
        <w:shd w:val="clear" w:color="auto" w:fill="FFFFFF"/>
        <w:spacing w:line="294" w:lineRule="atLeast"/>
        <w:ind w:firstLine="284"/>
      </w:pPr>
      <w:r w:rsidRPr="00F130C4">
        <w:t>3) п</w:t>
      </w:r>
      <w:r w:rsidR="001913E8" w:rsidRPr="00F130C4">
        <w:t xml:space="preserve">еречень аналитических и синтетических счетов, необходимых для ведения бухгалтерского учета. </w:t>
      </w:r>
    </w:p>
    <w:p w:rsidR="001913E8" w:rsidRPr="001913E8" w:rsidRDefault="001913E8" w:rsidP="001913E8"/>
    <w:p w:rsidR="001913E8" w:rsidRPr="001913E8" w:rsidRDefault="001913E8" w:rsidP="001913E8">
      <w:pPr>
        <w:spacing w:line="259" w:lineRule="auto"/>
      </w:pPr>
      <w:r w:rsidRPr="001913E8">
        <w:t>2</w:t>
      </w:r>
      <w:r w:rsidR="00B9350A">
        <w:t>4</w:t>
      </w:r>
      <w:r w:rsidRPr="001913E8">
        <w:t>. Налоговая ставка в размере 35% установлена в отношении следующих доходов:</w:t>
      </w:r>
    </w:p>
    <w:p w:rsidR="001913E8" w:rsidRPr="001913E8" w:rsidRDefault="002A2483" w:rsidP="001913E8">
      <w:r>
        <w:t xml:space="preserve">    1</w:t>
      </w:r>
      <w:r w:rsidR="001957E1">
        <w:t>)</w:t>
      </w:r>
      <w:r w:rsidR="004872A1">
        <w:t xml:space="preserve"> </w:t>
      </w:r>
      <w:r w:rsidR="001913E8" w:rsidRPr="001913E8">
        <w:t>доходов, получаемых физическими лицами, не являющимися налоговыми резидентами Российской Федерации;</w:t>
      </w:r>
    </w:p>
    <w:p w:rsidR="001913E8" w:rsidRPr="001913E8" w:rsidRDefault="002A2483" w:rsidP="001913E8">
      <w:r>
        <w:t xml:space="preserve">    2</w:t>
      </w:r>
      <w:r w:rsidR="001957E1">
        <w:t>)</w:t>
      </w:r>
      <w:r w:rsidR="004872A1">
        <w:t xml:space="preserve"> </w:t>
      </w:r>
      <w:r w:rsidR="001913E8" w:rsidRPr="001913E8">
        <w:t>процентных доходов по вкладам в банках в части превышения суммы процентов, начисленных в соответствии с условиями договора, над суммой процентов, рассчитанной по рублевым вкладам исходя из ставки рефинансирования Центрального банка Российской Федерации, действующей в течение периода, за который начислены указанные проценты;</w:t>
      </w:r>
    </w:p>
    <w:p w:rsidR="001913E8" w:rsidRPr="001913E8" w:rsidRDefault="002A2483" w:rsidP="001913E8">
      <w:r>
        <w:t xml:space="preserve">    3</w:t>
      </w:r>
      <w:r w:rsidR="001957E1">
        <w:t>)</w:t>
      </w:r>
      <w:r w:rsidR="004872A1">
        <w:t xml:space="preserve"> </w:t>
      </w:r>
      <w:r w:rsidR="001913E8" w:rsidRPr="001913E8">
        <w:t xml:space="preserve">стоимости любых выигрышей и призов, получаемых в проводимых конкурсах, играх и других мероприятиях в целях рекламы товаров, работ и услуг. </w:t>
      </w:r>
    </w:p>
    <w:p w:rsidR="001913E8" w:rsidRPr="001913E8" w:rsidRDefault="001913E8" w:rsidP="001913E8"/>
    <w:p w:rsidR="00BE20B6" w:rsidRDefault="00BE20B6" w:rsidP="00F837DC">
      <w:pPr>
        <w:shd w:val="clear" w:color="auto" w:fill="FFFFFF"/>
        <w:ind w:right="147"/>
      </w:pPr>
      <w:r>
        <w:t>25. Сделаны начисления на оплату труда работника основного производства в пенсионный фонд:</w:t>
      </w:r>
    </w:p>
    <w:p w:rsidR="00BE20B6" w:rsidRDefault="00BE20B6" w:rsidP="00BE20B6">
      <w:pPr>
        <w:shd w:val="clear" w:color="auto" w:fill="FFFFFF"/>
        <w:ind w:left="147" w:right="147"/>
      </w:pPr>
      <w:r>
        <w:t xml:space="preserve">1) </w:t>
      </w:r>
      <w:proofErr w:type="spellStart"/>
      <w:proofErr w:type="gramStart"/>
      <w:r>
        <w:t>Д</w:t>
      </w:r>
      <w:r w:rsidR="00D254B9">
        <w:t>-т</w:t>
      </w:r>
      <w:proofErr w:type="spellEnd"/>
      <w:proofErr w:type="gramEnd"/>
      <w:r w:rsidR="00D254B9">
        <w:t xml:space="preserve"> </w:t>
      </w:r>
      <w:r>
        <w:t xml:space="preserve">69 </w:t>
      </w:r>
      <w:proofErr w:type="spellStart"/>
      <w:r>
        <w:t>К</w:t>
      </w:r>
      <w:r w:rsidR="00D254B9">
        <w:t>-т</w:t>
      </w:r>
      <w:proofErr w:type="spellEnd"/>
      <w:r w:rsidR="00D254B9">
        <w:t xml:space="preserve"> </w:t>
      </w:r>
      <w:r>
        <w:t>84;</w:t>
      </w:r>
    </w:p>
    <w:p w:rsidR="00BE20B6" w:rsidRDefault="00BE20B6" w:rsidP="00BE20B6">
      <w:pPr>
        <w:shd w:val="clear" w:color="auto" w:fill="FFFFFF"/>
        <w:ind w:left="147" w:right="147"/>
      </w:pPr>
      <w:r>
        <w:t xml:space="preserve">2) </w:t>
      </w:r>
      <w:proofErr w:type="spellStart"/>
      <w:proofErr w:type="gramStart"/>
      <w:r>
        <w:t>Д</w:t>
      </w:r>
      <w:r w:rsidR="00D254B9">
        <w:t>-т</w:t>
      </w:r>
      <w:proofErr w:type="spellEnd"/>
      <w:proofErr w:type="gramEnd"/>
      <w:r w:rsidR="00D254B9">
        <w:t xml:space="preserve"> </w:t>
      </w:r>
      <w:r>
        <w:t xml:space="preserve">20 </w:t>
      </w:r>
      <w:proofErr w:type="spellStart"/>
      <w:r>
        <w:t>К</w:t>
      </w:r>
      <w:r w:rsidR="00D254B9">
        <w:t>-т</w:t>
      </w:r>
      <w:proofErr w:type="spellEnd"/>
      <w:r w:rsidR="00D254B9">
        <w:t xml:space="preserve"> </w:t>
      </w:r>
      <w:r>
        <w:t>69;</w:t>
      </w:r>
    </w:p>
    <w:p w:rsidR="00BE20B6" w:rsidRPr="00BE20B6" w:rsidRDefault="00BE20B6" w:rsidP="00BE20B6">
      <w:pPr>
        <w:shd w:val="clear" w:color="auto" w:fill="FFFFFF"/>
        <w:ind w:left="147" w:right="147"/>
      </w:pPr>
      <w:r>
        <w:t xml:space="preserve">3) </w:t>
      </w:r>
      <w:proofErr w:type="spellStart"/>
      <w:proofErr w:type="gramStart"/>
      <w:r>
        <w:t>Д</w:t>
      </w:r>
      <w:r w:rsidR="00D254B9">
        <w:t>-т</w:t>
      </w:r>
      <w:proofErr w:type="spellEnd"/>
      <w:proofErr w:type="gramEnd"/>
      <w:r w:rsidR="00D254B9">
        <w:t xml:space="preserve"> </w:t>
      </w:r>
      <w:r>
        <w:t xml:space="preserve">29 </w:t>
      </w:r>
      <w:proofErr w:type="spellStart"/>
      <w:r>
        <w:t>К</w:t>
      </w:r>
      <w:r w:rsidR="00D254B9">
        <w:t>-т</w:t>
      </w:r>
      <w:proofErr w:type="spellEnd"/>
      <w:r w:rsidR="00D254B9">
        <w:t xml:space="preserve"> </w:t>
      </w:r>
      <w:r>
        <w:t xml:space="preserve">69. 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Default="00B9350A" w:rsidP="001913E8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26</w:t>
      </w:r>
      <w:r w:rsidR="001913E8" w:rsidRPr="001913E8">
        <w:rPr>
          <w:color w:val="000000"/>
        </w:rPr>
        <w:t>.  Что является предметом бухгалтерского учета?</w:t>
      </w:r>
    </w:p>
    <w:p w:rsidR="00B9350A" w:rsidRPr="001913E8" w:rsidRDefault="00B9350A" w:rsidP="00B9350A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</w:t>
      </w:r>
      <w:r w:rsidRPr="001913E8">
        <w:rPr>
          <w:color w:val="000000"/>
        </w:rPr>
        <w:t>порядоченная и регламентированная информационная система, отражающая совокупность имущества по составу и размещению, обязательства (собственные, заемные), хозяйственные операции и результаты деятельности организации в денежном выражении с целью выполнения намеченных планов</w:t>
      </w:r>
      <w:r>
        <w:rPr>
          <w:color w:val="000000"/>
        </w:rPr>
        <w:t>;</w:t>
      </w:r>
    </w:p>
    <w:p w:rsidR="001913E8" w:rsidRPr="001913E8" w:rsidRDefault="00B9350A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="00974F67">
        <w:rPr>
          <w:color w:val="000000"/>
        </w:rPr>
        <w:t>) х</w:t>
      </w:r>
      <w:r w:rsidR="001913E8" w:rsidRPr="001913E8">
        <w:rPr>
          <w:color w:val="000000"/>
        </w:rPr>
        <w:t>озяйственная деятельность предприятия</w:t>
      </w:r>
      <w:r w:rsidR="00974F67">
        <w:rPr>
          <w:color w:val="000000"/>
        </w:rPr>
        <w:t>;</w:t>
      </w:r>
    </w:p>
    <w:p w:rsidR="001913E8" w:rsidRPr="001913E8" w:rsidRDefault="00B9350A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r w:rsidR="00974F67">
        <w:rPr>
          <w:color w:val="000000"/>
        </w:rPr>
        <w:t>) и</w:t>
      </w:r>
      <w:r w:rsidR="001913E8" w:rsidRPr="001913E8">
        <w:rPr>
          <w:color w:val="000000"/>
        </w:rPr>
        <w:t>мущество организации и источники его образования</w:t>
      </w:r>
      <w:r>
        <w:rPr>
          <w:color w:val="000000"/>
        </w:rPr>
        <w:t>.</w:t>
      </w:r>
    </w:p>
    <w:p w:rsidR="00B9350A" w:rsidRPr="001913E8" w:rsidRDefault="00B9350A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77182D" w:rsidP="001913E8">
      <w:pPr>
        <w:spacing w:line="259" w:lineRule="auto"/>
      </w:pPr>
      <w:r>
        <w:rPr>
          <w:color w:val="000000"/>
        </w:rPr>
        <w:t>27</w:t>
      </w:r>
      <w:r w:rsidR="001913E8" w:rsidRPr="001913E8">
        <w:rPr>
          <w:color w:val="000000"/>
        </w:rPr>
        <w:t xml:space="preserve">. </w:t>
      </w:r>
      <w:r w:rsidR="001913E8" w:rsidRPr="001913E8">
        <w:t>Налоговый вычет расходов на содержание ребенка у налогоплательщиков производится на каждого ребенка:</w:t>
      </w:r>
    </w:p>
    <w:p w:rsidR="001913E8" w:rsidRPr="001913E8" w:rsidRDefault="002A2483" w:rsidP="001957E1">
      <w:pPr>
        <w:ind w:firstLine="284"/>
      </w:pPr>
      <w:r>
        <w:t>1</w:t>
      </w:r>
      <w:r w:rsidR="001957E1">
        <w:t>)</w:t>
      </w:r>
      <w:r w:rsidR="004872A1">
        <w:t xml:space="preserve"> </w:t>
      </w:r>
      <w:r w:rsidR="001913E8" w:rsidRPr="001913E8">
        <w:t>до 18 лет;</w:t>
      </w:r>
    </w:p>
    <w:p w:rsidR="001913E8" w:rsidRPr="001913E8" w:rsidRDefault="002A2483" w:rsidP="001957E1">
      <w:pPr>
        <w:ind w:firstLine="284"/>
      </w:pPr>
      <w:r>
        <w:t>2</w:t>
      </w:r>
      <w:r w:rsidR="001957E1">
        <w:t>)</w:t>
      </w:r>
      <w:r w:rsidR="004872A1">
        <w:t xml:space="preserve"> </w:t>
      </w:r>
      <w:r w:rsidR="001913E8" w:rsidRPr="001913E8">
        <w:t>до 24 лет;</w:t>
      </w:r>
    </w:p>
    <w:p w:rsidR="001913E8" w:rsidRPr="001913E8" w:rsidRDefault="002A2483" w:rsidP="001957E1">
      <w:pPr>
        <w:ind w:firstLine="284"/>
        <w:rPr>
          <w:color w:val="FF0000"/>
        </w:rPr>
      </w:pPr>
      <w:r>
        <w:t>3</w:t>
      </w:r>
      <w:r w:rsidR="001957E1">
        <w:t>)</w:t>
      </w:r>
      <w:r w:rsidR="004872A1">
        <w:t xml:space="preserve"> </w:t>
      </w:r>
      <w:r w:rsidR="001913E8" w:rsidRPr="001913E8">
        <w:t xml:space="preserve">до 18 лет, а также на каждого учащегося дневной формы обучения, аспиранта, ординатора, студента, курсанта в возрасте до 24 лет.  </w:t>
      </w:r>
    </w:p>
    <w:p w:rsidR="001913E8" w:rsidRPr="001913E8" w:rsidRDefault="001913E8" w:rsidP="001913E8">
      <w:pPr>
        <w:rPr>
          <w:color w:val="FF0000"/>
        </w:rPr>
      </w:pPr>
    </w:p>
    <w:p w:rsidR="001913E8" w:rsidRPr="001913E8" w:rsidRDefault="0077182D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t>28</w:t>
      </w:r>
      <w:r w:rsidR="001913E8" w:rsidRPr="001913E8">
        <w:t>.</w:t>
      </w:r>
      <w:r w:rsidR="004872A1">
        <w:t xml:space="preserve"> </w:t>
      </w:r>
      <w:r w:rsidR="001913E8" w:rsidRPr="001913E8">
        <w:rPr>
          <w:color w:val="000000"/>
        </w:rPr>
        <w:t xml:space="preserve">Бухгалтерская запись </w:t>
      </w:r>
      <w:proofErr w:type="spellStart"/>
      <w:proofErr w:type="gramStart"/>
      <w:r w:rsidR="001913E8" w:rsidRPr="001913E8">
        <w:rPr>
          <w:color w:val="000000"/>
        </w:rPr>
        <w:t>Д-т</w:t>
      </w:r>
      <w:proofErr w:type="spellEnd"/>
      <w:proofErr w:type="gramEnd"/>
      <w:r w:rsidR="001913E8" w:rsidRPr="001913E8">
        <w:rPr>
          <w:color w:val="000000"/>
        </w:rPr>
        <w:t xml:space="preserve"> 84 </w:t>
      </w:r>
      <w:proofErr w:type="spellStart"/>
      <w:r w:rsidR="001913E8" w:rsidRPr="001913E8">
        <w:rPr>
          <w:color w:val="000000"/>
        </w:rPr>
        <w:t>К-т</w:t>
      </w:r>
      <w:proofErr w:type="spellEnd"/>
      <w:r w:rsidR="001913E8" w:rsidRPr="001913E8">
        <w:rPr>
          <w:color w:val="000000"/>
        </w:rPr>
        <w:t xml:space="preserve"> 80 означает: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увеличение уставного капитала</w:t>
      </w:r>
      <w:r w:rsidR="0077182D">
        <w:rPr>
          <w:color w:val="000000"/>
        </w:rPr>
        <w:t xml:space="preserve"> за счёт нераспределённой прибыли;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2) уменьшение уставного капитала</w:t>
      </w:r>
      <w:r w:rsidR="0077182D">
        <w:rPr>
          <w:color w:val="000000"/>
        </w:rPr>
        <w:t xml:space="preserve"> за счёт нераспределённой прибыли;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color w:val="000000"/>
        </w:rPr>
      </w:pPr>
      <w:r w:rsidRPr="001913E8">
        <w:rPr>
          <w:color w:val="000000"/>
        </w:rPr>
        <w:t>3) увеличение уставного капитала за счет безвозмездно полученного имущества.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755631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t>29</w:t>
      </w:r>
      <w:r w:rsidR="001913E8" w:rsidRPr="001913E8">
        <w:t xml:space="preserve">. </w:t>
      </w:r>
      <w:r w:rsidR="001913E8" w:rsidRPr="001913E8">
        <w:rPr>
          <w:color w:val="000000"/>
        </w:rPr>
        <w:t>Какой бухгалтерской записью отражают продажу продукции за наличный расчет?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1)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51 К-т 90;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 xml:space="preserve">2)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50 К-т 90;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lastRenderedPageBreak/>
        <w:t xml:space="preserve">3) </w:t>
      </w:r>
      <w:proofErr w:type="gramStart"/>
      <w:r w:rsidRPr="001913E8">
        <w:rPr>
          <w:color w:val="000000"/>
        </w:rPr>
        <w:t>Д-т</w:t>
      </w:r>
      <w:proofErr w:type="gramEnd"/>
      <w:r w:rsidRPr="001913E8">
        <w:rPr>
          <w:color w:val="000000"/>
        </w:rPr>
        <w:t xml:space="preserve"> 50 К-т 51</w:t>
      </w:r>
      <w:r w:rsidR="00755631">
        <w:rPr>
          <w:color w:val="000000"/>
        </w:rPr>
        <w:t>.</w:t>
      </w:r>
    </w:p>
    <w:p w:rsidR="001913E8" w:rsidRPr="001913E8" w:rsidRDefault="001913E8" w:rsidP="001957E1">
      <w:pPr>
        <w:shd w:val="clear" w:color="auto" w:fill="FFFFFF"/>
        <w:spacing w:line="294" w:lineRule="atLeast"/>
        <w:ind w:firstLine="284"/>
        <w:rPr>
          <w:color w:val="000000"/>
        </w:rPr>
      </w:pPr>
    </w:p>
    <w:p w:rsidR="001913E8" w:rsidRPr="001913E8" w:rsidRDefault="001913E8" w:rsidP="001913E8">
      <w:pPr>
        <w:shd w:val="clear" w:color="auto" w:fill="FFFFFF"/>
        <w:spacing w:line="294" w:lineRule="atLeast"/>
        <w:rPr>
          <w:color w:val="000000"/>
        </w:rPr>
      </w:pPr>
    </w:p>
    <w:p w:rsidR="001913E8" w:rsidRPr="001913E8" w:rsidRDefault="001913E8" w:rsidP="001913E8">
      <w:pPr>
        <w:spacing w:line="259" w:lineRule="auto"/>
      </w:pPr>
      <w:r w:rsidRPr="001913E8">
        <w:rPr>
          <w:color w:val="000000"/>
        </w:rPr>
        <w:t>3</w:t>
      </w:r>
      <w:r w:rsidR="00755631">
        <w:rPr>
          <w:color w:val="000000"/>
        </w:rPr>
        <w:t>0</w:t>
      </w:r>
      <w:r w:rsidRPr="001913E8">
        <w:rPr>
          <w:color w:val="000000"/>
        </w:rPr>
        <w:t>.</w:t>
      </w:r>
      <w:r w:rsidRPr="001913E8">
        <w:t>Налог на имущество организаций устанавливается:</w:t>
      </w:r>
    </w:p>
    <w:p w:rsidR="001913E8" w:rsidRPr="001913E8" w:rsidRDefault="002A2483" w:rsidP="001957E1">
      <w:pPr>
        <w:ind w:firstLine="284"/>
      </w:pPr>
      <w:r>
        <w:t>1</w:t>
      </w:r>
      <w:r w:rsidR="001957E1">
        <w:t>)</w:t>
      </w:r>
      <w:r w:rsidR="004872A1">
        <w:t xml:space="preserve"> </w:t>
      </w:r>
      <w:r w:rsidR="001913E8" w:rsidRPr="001913E8">
        <w:t>Налоговым кодексом Российской Федерации;</w:t>
      </w:r>
    </w:p>
    <w:p w:rsidR="001913E8" w:rsidRPr="001913E8" w:rsidRDefault="002A2483" w:rsidP="001957E1">
      <w:pPr>
        <w:ind w:firstLine="284"/>
      </w:pPr>
      <w:r>
        <w:t>2</w:t>
      </w:r>
      <w:r w:rsidR="001957E1">
        <w:t>)</w:t>
      </w:r>
      <w:r w:rsidR="001913E8" w:rsidRPr="001913E8">
        <w:t>законами субъектов Российской Федерации;</w:t>
      </w:r>
    </w:p>
    <w:p w:rsidR="001913E8" w:rsidRPr="001913E8" w:rsidRDefault="002A2483" w:rsidP="001957E1">
      <w:pPr>
        <w:ind w:firstLine="284"/>
      </w:pPr>
      <w:r>
        <w:t>3</w:t>
      </w:r>
      <w:r w:rsidR="001957E1">
        <w:t>)</w:t>
      </w:r>
      <w:r w:rsidR="004872A1">
        <w:t xml:space="preserve"> </w:t>
      </w:r>
      <w:r w:rsidR="001913E8" w:rsidRPr="001913E8">
        <w:t xml:space="preserve">Налоговым кодексом Российской Федерации и законами субъектов Российской Федерации.  </w:t>
      </w:r>
    </w:p>
    <w:p w:rsidR="001913E8" w:rsidRPr="001913E8" w:rsidRDefault="001913E8" w:rsidP="001913E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E20B6" w:rsidRPr="001913E8" w:rsidRDefault="00BE20B6" w:rsidP="00BE20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BE20B6">
        <w:t> </w:t>
      </w:r>
      <w:r w:rsidR="00D254B9">
        <w:t>31</w:t>
      </w:r>
      <w:r w:rsidRPr="001913E8">
        <w:t xml:space="preserve">. </w:t>
      </w:r>
      <w:r w:rsidRPr="001913E8">
        <w:rPr>
          <w:color w:val="000000"/>
        </w:rPr>
        <w:t>При непрерывном стаже работы до 5 лет пособие по временной нетрудоспособности оплачивается в размере: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1) 80%;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2) 100%;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 w:rsidRPr="001913E8">
        <w:rPr>
          <w:color w:val="000000"/>
        </w:rPr>
        <w:t>3) 60%</w:t>
      </w:r>
      <w:r>
        <w:rPr>
          <w:color w:val="000000"/>
        </w:rPr>
        <w:t>.</w:t>
      </w: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  <w:rPr>
          <w:b/>
        </w:rPr>
      </w:pPr>
      <w:r w:rsidRPr="00BE20B6">
        <w:rPr>
          <w:rStyle w:val="a6"/>
          <w:b w:val="0"/>
        </w:rPr>
        <w:t>32. Сумма излишков материальных ценностей зачисляются:</w:t>
      </w: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  <w:r w:rsidRPr="00BE20B6">
        <w:t xml:space="preserve">   </w:t>
      </w:r>
      <w:r>
        <w:t>1</w:t>
      </w:r>
      <w:r w:rsidRPr="00BE20B6">
        <w:t>) за счет виновных лиц;</w:t>
      </w: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  <w:r w:rsidRPr="00BE20B6">
        <w:t xml:space="preserve">   </w:t>
      </w:r>
      <w:r>
        <w:t>2</w:t>
      </w:r>
      <w:r w:rsidRPr="00BE20B6">
        <w:t>) на издержки производства (обращения);</w:t>
      </w:r>
    </w:p>
    <w:p w:rsidR="00BE20B6" w:rsidRPr="00BE20B6" w:rsidRDefault="00BE20B6" w:rsidP="00BE20B6">
      <w:pPr>
        <w:pStyle w:val="a5"/>
        <w:spacing w:before="0" w:beforeAutospacing="0" w:after="0" w:afterAutospacing="0"/>
        <w:ind w:left="150" w:right="150"/>
      </w:pPr>
      <w:r w:rsidRPr="00BE20B6">
        <w:rPr>
          <w:b/>
        </w:rPr>
        <w:t xml:space="preserve">   </w:t>
      </w:r>
      <w:r>
        <w:t>3</w:t>
      </w:r>
      <w:r w:rsidRPr="00BE20B6">
        <w:t>) на прочие доходы предприятия.</w:t>
      </w:r>
    </w:p>
    <w:p w:rsidR="00BE20B6" w:rsidRDefault="00BE20B6" w:rsidP="00BE20B6">
      <w:pPr>
        <w:shd w:val="clear" w:color="auto" w:fill="FFFFFF"/>
        <w:spacing w:line="294" w:lineRule="atLeast"/>
      </w:pPr>
    </w:p>
    <w:p w:rsidR="00BE20B6" w:rsidRDefault="00BE20B6" w:rsidP="00BE20B6">
      <w:pPr>
        <w:shd w:val="clear" w:color="auto" w:fill="FFFFFF"/>
        <w:spacing w:line="294" w:lineRule="atLeast"/>
        <w:ind w:left="147" w:right="147"/>
        <w:rPr>
          <w:color w:val="000000"/>
        </w:rPr>
      </w:pPr>
      <w:r>
        <w:t>33</w:t>
      </w:r>
      <w:r w:rsidRPr="001913E8">
        <w:t>.</w:t>
      </w:r>
      <w:r w:rsidRPr="001913E8">
        <w:rPr>
          <w:color w:val="000000"/>
        </w:rPr>
        <w:t xml:space="preserve"> Какой бухгалтерской проводкой отражается погашение краткосрочного кредита за счет неиспользованного остатка аккредитива?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color w:val="000000"/>
        </w:rPr>
      </w:pPr>
      <w:r>
        <w:rPr>
          <w:color w:val="000000"/>
        </w:rPr>
        <w:t>1</w:t>
      </w:r>
      <w:r w:rsidRPr="001913E8">
        <w:rPr>
          <w:color w:val="000000"/>
        </w:rPr>
        <w:t xml:space="preserve">) </w:t>
      </w:r>
      <w:proofErr w:type="spellStart"/>
      <w:proofErr w:type="gramStart"/>
      <w:r w:rsidRPr="001913E8">
        <w:rPr>
          <w:color w:val="000000"/>
        </w:rPr>
        <w:t>Д-т</w:t>
      </w:r>
      <w:proofErr w:type="spellEnd"/>
      <w:proofErr w:type="gramEnd"/>
      <w:r w:rsidRPr="001913E8">
        <w:rPr>
          <w:color w:val="000000"/>
        </w:rPr>
        <w:t xml:space="preserve"> 66 </w:t>
      </w:r>
      <w:proofErr w:type="spellStart"/>
      <w:r w:rsidRPr="001913E8">
        <w:rPr>
          <w:color w:val="000000"/>
        </w:rPr>
        <w:t>К-т</w:t>
      </w:r>
      <w:proofErr w:type="spellEnd"/>
      <w:r w:rsidRPr="001913E8">
        <w:rPr>
          <w:color w:val="000000"/>
        </w:rPr>
        <w:t xml:space="preserve"> 55</w:t>
      </w:r>
      <w:r>
        <w:rPr>
          <w:color w:val="000000"/>
        </w:rPr>
        <w:t>;</w:t>
      </w:r>
    </w:p>
    <w:p w:rsidR="00BE20B6" w:rsidRPr="001913E8" w:rsidRDefault="00BE20B6" w:rsidP="00BE20B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2</w:t>
      </w:r>
      <w:r w:rsidRPr="001913E8">
        <w:rPr>
          <w:color w:val="000000"/>
        </w:rPr>
        <w:t xml:space="preserve">) </w:t>
      </w:r>
      <w:proofErr w:type="spellStart"/>
      <w:proofErr w:type="gramStart"/>
      <w:r w:rsidRPr="001913E8">
        <w:rPr>
          <w:color w:val="000000"/>
        </w:rPr>
        <w:t>Д-т</w:t>
      </w:r>
      <w:proofErr w:type="spellEnd"/>
      <w:proofErr w:type="gramEnd"/>
      <w:r w:rsidRPr="001913E8">
        <w:rPr>
          <w:color w:val="000000"/>
        </w:rPr>
        <w:t xml:space="preserve"> 67 </w:t>
      </w:r>
      <w:proofErr w:type="spellStart"/>
      <w:r w:rsidRPr="001913E8">
        <w:rPr>
          <w:color w:val="000000"/>
        </w:rPr>
        <w:t>К-т</w:t>
      </w:r>
      <w:proofErr w:type="spellEnd"/>
      <w:r w:rsidRPr="001913E8">
        <w:rPr>
          <w:color w:val="000000"/>
        </w:rPr>
        <w:t xml:space="preserve"> 51;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r w:rsidRPr="001913E8">
        <w:rPr>
          <w:color w:val="000000"/>
        </w:rPr>
        <w:t xml:space="preserve">) </w:t>
      </w:r>
      <w:proofErr w:type="spellStart"/>
      <w:proofErr w:type="gramStart"/>
      <w:r w:rsidRPr="001913E8">
        <w:rPr>
          <w:color w:val="000000"/>
        </w:rPr>
        <w:t>Д-т</w:t>
      </w:r>
      <w:proofErr w:type="spellEnd"/>
      <w:proofErr w:type="gramEnd"/>
      <w:r w:rsidRPr="001913E8">
        <w:rPr>
          <w:color w:val="000000"/>
        </w:rPr>
        <w:t xml:space="preserve"> 66 </w:t>
      </w:r>
      <w:proofErr w:type="spellStart"/>
      <w:r w:rsidRPr="001913E8">
        <w:rPr>
          <w:color w:val="000000"/>
        </w:rPr>
        <w:t>К-т</w:t>
      </w:r>
      <w:proofErr w:type="spellEnd"/>
      <w:r w:rsidRPr="001913E8">
        <w:rPr>
          <w:color w:val="000000"/>
        </w:rPr>
        <w:t xml:space="preserve"> 50</w:t>
      </w:r>
      <w:r>
        <w:rPr>
          <w:color w:val="000000"/>
        </w:rPr>
        <w:t>.</w:t>
      </w:r>
    </w:p>
    <w:p w:rsidR="001913E8" w:rsidRPr="00BE20B6" w:rsidRDefault="001913E8" w:rsidP="001913E8"/>
    <w:p w:rsidR="00BE20B6" w:rsidRDefault="00BE20B6" w:rsidP="00BE20B6">
      <w:pPr>
        <w:shd w:val="clear" w:color="auto" w:fill="FFFFFF"/>
      </w:pPr>
    </w:p>
    <w:p w:rsidR="00BE20B6" w:rsidRDefault="00BE20B6" w:rsidP="00BE20B6">
      <w:pPr>
        <w:shd w:val="clear" w:color="auto" w:fill="FFFFFF"/>
        <w:ind w:left="147" w:right="147"/>
      </w:pPr>
      <w:r>
        <w:t>34. Начислена премия по итогам деятельности предприятия за год:</w:t>
      </w:r>
    </w:p>
    <w:p w:rsidR="00BE20B6" w:rsidRDefault="00BE20B6" w:rsidP="00BE20B6">
      <w:pPr>
        <w:shd w:val="clear" w:color="auto" w:fill="FFFFFF"/>
        <w:ind w:left="147" w:right="147"/>
      </w:pPr>
      <w:r>
        <w:t xml:space="preserve">1) </w:t>
      </w:r>
      <w:proofErr w:type="spellStart"/>
      <w:proofErr w:type="gramStart"/>
      <w:r>
        <w:t>Д</w:t>
      </w:r>
      <w:r w:rsidR="00D254B9">
        <w:t>-т</w:t>
      </w:r>
      <w:proofErr w:type="spellEnd"/>
      <w:proofErr w:type="gramEnd"/>
      <w:r w:rsidR="00D254B9">
        <w:t xml:space="preserve"> </w:t>
      </w:r>
      <w:r>
        <w:t xml:space="preserve">84 </w:t>
      </w:r>
      <w:proofErr w:type="spellStart"/>
      <w:r>
        <w:t>К</w:t>
      </w:r>
      <w:r w:rsidR="00D254B9">
        <w:t>-т</w:t>
      </w:r>
      <w:proofErr w:type="spellEnd"/>
      <w:r w:rsidR="00D254B9">
        <w:t xml:space="preserve"> </w:t>
      </w:r>
      <w:r>
        <w:t>70;</w:t>
      </w:r>
    </w:p>
    <w:p w:rsidR="00BE20B6" w:rsidRDefault="00BE20B6" w:rsidP="00BE20B6">
      <w:pPr>
        <w:shd w:val="clear" w:color="auto" w:fill="FFFFFF"/>
        <w:ind w:left="147" w:right="147"/>
      </w:pPr>
      <w:r>
        <w:t xml:space="preserve">2) </w:t>
      </w:r>
      <w:proofErr w:type="spellStart"/>
      <w:proofErr w:type="gramStart"/>
      <w:r>
        <w:t>Д</w:t>
      </w:r>
      <w:r w:rsidR="00D254B9">
        <w:t>-т</w:t>
      </w:r>
      <w:proofErr w:type="spellEnd"/>
      <w:proofErr w:type="gramEnd"/>
      <w:r w:rsidR="00D254B9">
        <w:t xml:space="preserve"> </w:t>
      </w:r>
      <w:r>
        <w:t xml:space="preserve">20 </w:t>
      </w:r>
      <w:proofErr w:type="spellStart"/>
      <w:r>
        <w:t>К</w:t>
      </w:r>
      <w:r w:rsidR="00D254B9">
        <w:t>-т</w:t>
      </w:r>
      <w:proofErr w:type="spellEnd"/>
      <w:r w:rsidR="00D254B9">
        <w:t xml:space="preserve"> </w:t>
      </w:r>
      <w:r>
        <w:t>70;</w:t>
      </w:r>
    </w:p>
    <w:p w:rsidR="00BE20B6" w:rsidRDefault="00BE20B6" w:rsidP="00BE20B6">
      <w:pPr>
        <w:shd w:val="clear" w:color="auto" w:fill="FFFFFF"/>
        <w:ind w:left="147" w:right="147"/>
      </w:pPr>
      <w:r>
        <w:t xml:space="preserve">3) </w:t>
      </w:r>
      <w:proofErr w:type="spellStart"/>
      <w:proofErr w:type="gramStart"/>
      <w:r>
        <w:t>Д</w:t>
      </w:r>
      <w:r w:rsidR="00D254B9">
        <w:t>-т</w:t>
      </w:r>
      <w:proofErr w:type="spellEnd"/>
      <w:proofErr w:type="gramEnd"/>
      <w:r w:rsidR="00D254B9">
        <w:t xml:space="preserve"> </w:t>
      </w:r>
      <w:r>
        <w:t xml:space="preserve">83 </w:t>
      </w:r>
      <w:proofErr w:type="spellStart"/>
      <w:r>
        <w:t>К</w:t>
      </w:r>
      <w:r w:rsidR="00D254B9">
        <w:t>-т</w:t>
      </w:r>
      <w:proofErr w:type="spellEnd"/>
      <w:r w:rsidR="00D254B9">
        <w:t xml:space="preserve"> </w:t>
      </w:r>
      <w:r>
        <w:t>70.</w:t>
      </w:r>
    </w:p>
    <w:p w:rsidR="00BE20B6" w:rsidRDefault="00BE20B6" w:rsidP="00BE20B6">
      <w:pPr>
        <w:shd w:val="clear" w:color="auto" w:fill="FFFFFF"/>
        <w:ind w:left="147" w:right="147"/>
      </w:pPr>
    </w:p>
    <w:p w:rsidR="00BE20B6" w:rsidRPr="001913E8" w:rsidRDefault="00BE20B6" w:rsidP="00BE20B6">
      <w:pPr>
        <w:shd w:val="clear" w:color="auto" w:fill="FFFFFF"/>
        <w:spacing w:line="294" w:lineRule="atLeast"/>
        <w:ind w:left="147" w:right="147"/>
        <w:rPr>
          <w:rFonts w:ascii="Arial" w:hAnsi="Arial" w:cs="Arial"/>
          <w:color w:val="000000"/>
          <w:sz w:val="21"/>
          <w:szCs w:val="21"/>
        </w:rPr>
      </w:pPr>
      <w:r>
        <w:t>35</w:t>
      </w:r>
      <w:r w:rsidRPr="001913E8">
        <w:t xml:space="preserve">. </w:t>
      </w:r>
      <w:r w:rsidRPr="001913E8">
        <w:rPr>
          <w:color w:val="000000"/>
        </w:rPr>
        <w:t>Кем утверждается учетная политика организации? 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руководителем;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г</w:t>
      </w:r>
      <w:r w:rsidRPr="001913E8">
        <w:rPr>
          <w:color w:val="000000"/>
        </w:rPr>
        <w:t>лавным бухгалтером</w:t>
      </w:r>
      <w:r>
        <w:rPr>
          <w:color w:val="000000"/>
        </w:rPr>
        <w:t>;</w:t>
      </w:r>
    </w:p>
    <w:p w:rsidR="00BE20B6" w:rsidRPr="001913E8" w:rsidRDefault="00BE20B6" w:rsidP="00BE20B6">
      <w:pPr>
        <w:shd w:val="clear" w:color="auto" w:fill="FFFFFF"/>
        <w:spacing w:line="294" w:lineRule="atLeast"/>
        <w:ind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учредителем.</w:t>
      </w:r>
    </w:p>
    <w:p w:rsidR="001913E8" w:rsidRPr="001913E8" w:rsidRDefault="001913E8" w:rsidP="001913E8"/>
    <w:p w:rsidR="001913E8" w:rsidRDefault="001913E8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Default="0012062A" w:rsidP="001913E8"/>
    <w:p w:rsidR="0012062A" w:rsidRPr="001913E8" w:rsidRDefault="0012062A" w:rsidP="001913E8"/>
    <w:p w:rsidR="001913E8" w:rsidRDefault="001B584B" w:rsidP="001913E8">
      <w:pPr>
        <w:shd w:val="clear" w:color="auto" w:fill="FFFFFF"/>
        <w:spacing w:line="294" w:lineRule="atLeast"/>
        <w:rPr>
          <w:b/>
          <w:bCs/>
          <w:color w:val="000000"/>
        </w:rPr>
      </w:pPr>
      <w:r w:rsidRPr="001B584B">
        <w:rPr>
          <w:b/>
          <w:bCs/>
          <w:color w:val="000000"/>
        </w:rPr>
        <w:lastRenderedPageBreak/>
        <w:t xml:space="preserve">Выполненные </w:t>
      </w:r>
      <w:r w:rsidR="0012062A">
        <w:rPr>
          <w:b/>
          <w:bCs/>
          <w:color w:val="000000"/>
        </w:rPr>
        <w:t xml:space="preserve"> </w:t>
      </w:r>
      <w:r w:rsidRPr="001B584B">
        <w:rPr>
          <w:b/>
          <w:bCs/>
          <w:color w:val="000000"/>
        </w:rPr>
        <w:t>тестовые задания оформить в таблице</w:t>
      </w:r>
      <w:r>
        <w:rPr>
          <w:b/>
          <w:bCs/>
          <w:color w:val="000000"/>
        </w:rPr>
        <w:t>:</w:t>
      </w:r>
    </w:p>
    <w:tbl>
      <w:tblPr>
        <w:tblStyle w:val="a4"/>
        <w:tblW w:w="0" w:type="auto"/>
        <w:tblLook w:val="04A0"/>
      </w:tblPr>
      <w:tblGrid>
        <w:gridCol w:w="1951"/>
        <w:gridCol w:w="2410"/>
        <w:gridCol w:w="2551"/>
        <w:gridCol w:w="2659"/>
      </w:tblGrid>
      <w:tr w:rsidR="00EB6DFA" w:rsidTr="000C025E">
        <w:trPr>
          <w:trHeight w:val="902"/>
        </w:trPr>
        <w:tc>
          <w:tcPr>
            <w:tcW w:w="1951" w:type="dxa"/>
            <w:tcBorders>
              <w:tl2br w:val="single" w:sz="4" w:space="0" w:color="auto"/>
            </w:tcBorders>
          </w:tcPr>
          <w:p w:rsidR="00EB6DFA" w:rsidRDefault="00EB6DFA" w:rsidP="00EB6DFA">
            <w:pPr>
              <w:spacing w:line="294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 ответа</w:t>
            </w:r>
          </w:p>
          <w:p w:rsidR="000C025E" w:rsidRDefault="000C025E" w:rsidP="000C025E">
            <w:pPr>
              <w:rPr>
                <w:b/>
                <w:bCs/>
                <w:color w:val="000000"/>
              </w:rPr>
            </w:pPr>
          </w:p>
          <w:p w:rsidR="000C025E" w:rsidRPr="000C025E" w:rsidRDefault="000C025E" w:rsidP="000C025E">
            <w:pPr>
              <w:rPr>
                <w:b/>
                <w:bCs/>
              </w:rPr>
            </w:pPr>
            <w:r w:rsidRPr="000C025E">
              <w:rPr>
                <w:b/>
                <w:bCs/>
              </w:rPr>
              <w:t>№ вопроса</w:t>
            </w:r>
          </w:p>
        </w:tc>
        <w:tc>
          <w:tcPr>
            <w:tcW w:w="2410" w:type="dxa"/>
          </w:tcPr>
          <w:p w:rsidR="002D307A" w:rsidRDefault="002D307A" w:rsidP="002D307A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</w:p>
          <w:p w:rsidR="00EB6DFA" w:rsidRDefault="002D307A" w:rsidP="002D307A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</w:tcPr>
          <w:p w:rsidR="002D307A" w:rsidRDefault="002D307A" w:rsidP="002D307A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</w:p>
          <w:p w:rsidR="00EB6DFA" w:rsidRDefault="002D307A" w:rsidP="002D307A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59" w:type="dxa"/>
          </w:tcPr>
          <w:p w:rsidR="002D307A" w:rsidRDefault="002D307A" w:rsidP="002D307A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</w:p>
          <w:p w:rsidR="00EB6DFA" w:rsidRDefault="002D307A" w:rsidP="002D307A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Pr="005C02C3" w:rsidRDefault="001B584B" w:rsidP="005C02C3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1B584B" w:rsidTr="000C025E">
        <w:tc>
          <w:tcPr>
            <w:tcW w:w="1951" w:type="dxa"/>
          </w:tcPr>
          <w:p w:rsidR="001B584B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410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1B584B" w:rsidRDefault="001B584B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8304A7" w:rsidTr="000C025E">
        <w:tc>
          <w:tcPr>
            <w:tcW w:w="1951" w:type="dxa"/>
          </w:tcPr>
          <w:p w:rsidR="008304A7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410" w:type="dxa"/>
          </w:tcPr>
          <w:p w:rsidR="008304A7" w:rsidRDefault="008304A7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8304A7" w:rsidRDefault="008304A7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8304A7" w:rsidRDefault="008304A7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8304A7" w:rsidTr="000C025E">
        <w:tc>
          <w:tcPr>
            <w:tcW w:w="1951" w:type="dxa"/>
          </w:tcPr>
          <w:p w:rsidR="008304A7" w:rsidRDefault="008304A7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410" w:type="dxa"/>
          </w:tcPr>
          <w:p w:rsidR="008304A7" w:rsidRDefault="008304A7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8304A7" w:rsidRDefault="008304A7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8304A7" w:rsidRDefault="008304A7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BE20B6" w:rsidTr="000C025E">
        <w:tc>
          <w:tcPr>
            <w:tcW w:w="1951" w:type="dxa"/>
          </w:tcPr>
          <w:p w:rsidR="00BE20B6" w:rsidRDefault="00BE20B6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410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BE20B6" w:rsidTr="000C025E">
        <w:tc>
          <w:tcPr>
            <w:tcW w:w="1951" w:type="dxa"/>
          </w:tcPr>
          <w:p w:rsidR="00BE20B6" w:rsidRDefault="00BE20B6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410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BE20B6" w:rsidTr="000C025E">
        <w:tc>
          <w:tcPr>
            <w:tcW w:w="1951" w:type="dxa"/>
          </w:tcPr>
          <w:p w:rsidR="00BE20B6" w:rsidRDefault="00BE20B6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410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BE20B6" w:rsidTr="000C025E">
        <w:tc>
          <w:tcPr>
            <w:tcW w:w="1951" w:type="dxa"/>
          </w:tcPr>
          <w:p w:rsidR="00BE20B6" w:rsidRDefault="00BE20B6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410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  <w:tr w:rsidR="00BE20B6" w:rsidTr="000C025E">
        <w:tc>
          <w:tcPr>
            <w:tcW w:w="1951" w:type="dxa"/>
          </w:tcPr>
          <w:p w:rsidR="00BE20B6" w:rsidRDefault="00BE20B6" w:rsidP="008304A7">
            <w:pPr>
              <w:spacing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410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BE20B6" w:rsidRDefault="00BE20B6" w:rsidP="001913E8">
            <w:pPr>
              <w:spacing w:line="294" w:lineRule="atLeast"/>
              <w:rPr>
                <w:b/>
                <w:bCs/>
                <w:color w:val="000000"/>
              </w:rPr>
            </w:pPr>
          </w:p>
        </w:tc>
      </w:tr>
    </w:tbl>
    <w:p w:rsidR="001B584B" w:rsidRPr="001B584B" w:rsidRDefault="001B584B" w:rsidP="001913E8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1913E8" w:rsidRPr="001B584B" w:rsidRDefault="001913E8" w:rsidP="001913E8">
      <w:pPr>
        <w:shd w:val="clear" w:color="auto" w:fill="FFFFFF"/>
        <w:spacing w:line="294" w:lineRule="atLeast"/>
        <w:rPr>
          <w:b/>
          <w:bCs/>
          <w:color w:val="000000"/>
        </w:rPr>
      </w:pPr>
    </w:p>
    <w:p w:rsidR="001913E8" w:rsidRPr="001913E8" w:rsidRDefault="001913E8" w:rsidP="001913E8"/>
    <w:p w:rsidR="001913E8" w:rsidRPr="001913E8" w:rsidRDefault="001913E8" w:rsidP="001913E8"/>
    <w:p w:rsidR="001913E8" w:rsidRPr="001913E8" w:rsidRDefault="001913E8" w:rsidP="001913E8"/>
    <w:p w:rsidR="001913E8" w:rsidRPr="001913E8" w:rsidRDefault="001913E8" w:rsidP="001913E8"/>
    <w:p w:rsidR="001913E8" w:rsidRPr="001913E8" w:rsidRDefault="001913E8" w:rsidP="001913E8">
      <w:pPr>
        <w:shd w:val="clear" w:color="auto" w:fill="FFFFFF"/>
        <w:spacing w:line="294" w:lineRule="atLeast"/>
        <w:rPr>
          <w:sz w:val="21"/>
          <w:szCs w:val="21"/>
        </w:rPr>
      </w:pPr>
    </w:p>
    <w:sectPr w:rsidR="001913E8" w:rsidRPr="001913E8" w:rsidSect="002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4740"/>
    <w:multiLevelType w:val="hybridMultilevel"/>
    <w:tmpl w:val="A8CE6804"/>
    <w:lvl w:ilvl="0" w:tplc="10FCEA4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7CB155A7"/>
    <w:multiLevelType w:val="hybridMultilevel"/>
    <w:tmpl w:val="8F623D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5C"/>
    <w:rsid w:val="0006029D"/>
    <w:rsid w:val="000747BA"/>
    <w:rsid w:val="000C025E"/>
    <w:rsid w:val="000D39B8"/>
    <w:rsid w:val="0012062A"/>
    <w:rsid w:val="00187695"/>
    <w:rsid w:val="001913E8"/>
    <w:rsid w:val="001957E1"/>
    <w:rsid w:val="001B584B"/>
    <w:rsid w:val="002257DF"/>
    <w:rsid w:val="00267E02"/>
    <w:rsid w:val="0027239D"/>
    <w:rsid w:val="002A2483"/>
    <w:rsid w:val="002A48D8"/>
    <w:rsid w:val="002D307A"/>
    <w:rsid w:val="003F4FCB"/>
    <w:rsid w:val="004872A1"/>
    <w:rsid w:val="004D7238"/>
    <w:rsid w:val="005C02C3"/>
    <w:rsid w:val="005D4AEF"/>
    <w:rsid w:val="006D23E7"/>
    <w:rsid w:val="00754212"/>
    <w:rsid w:val="00755631"/>
    <w:rsid w:val="0077182D"/>
    <w:rsid w:val="00795833"/>
    <w:rsid w:val="007D6012"/>
    <w:rsid w:val="008304A7"/>
    <w:rsid w:val="0090766F"/>
    <w:rsid w:val="00912F8C"/>
    <w:rsid w:val="009626EC"/>
    <w:rsid w:val="00974F67"/>
    <w:rsid w:val="00A05D92"/>
    <w:rsid w:val="00A2187B"/>
    <w:rsid w:val="00A41700"/>
    <w:rsid w:val="00AF744C"/>
    <w:rsid w:val="00B42659"/>
    <w:rsid w:val="00B76904"/>
    <w:rsid w:val="00B9350A"/>
    <w:rsid w:val="00BE20B6"/>
    <w:rsid w:val="00BE5678"/>
    <w:rsid w:val="00C04E92"/>
    <w:rsid w:val="00C243C6"/>
    <w:rsid w:val="00CA50A7"/>
    <w:rsid w:val="00D2125A"/>
    <w:rsid w:val="00D254B9"/>
    <w:rsid w:val="00D76C5B"/>
    <w:rsid w:val="00EB6DFA"/>
    <w:rsid w:val="00EB7263"/>
    <w:rsid w:val="00EC462B"/>
    <w:rsid w:val="00F130C4"/>
    <w:rsid w:val="00F40223"/>
    <w:rsid w:val="00F837DC"/>
    <w:rsid w:val="00F9525C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E8"/>
    <w:pPr>
      <w:ind w:left="720"/>
      <w:contextualSpacing/>
    </w:pPr>
  </w:style>
  <w:style w:type="table" w:styleId="a4">
    <w:name w:val="Table Grid"/>
    <w:basedOn w:val="a1"/>
    <w:uiPriority w:val="39"/>
    <w:unhideWhenUsed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E20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E2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Сергей</cp:lastModifiedBy>
  <cp:revision>33</cp:revision>
  <cp:lastPrinted>2020-12-09T08:38:00Z</cp:lastPrinted>
  <dcterms:created xsi:type="dcterms:W3CDTF">2020-12-07T15:25:00Z</dcterms:created>
  <dcterms:modified xsi:type="dcterms:W3CDTF">2020-12-10T05:20:00Z</dcterms:modified>
</cp:coreProperties>
</file>